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C4B" w:rsidRDefault="00807C4B" w:rsidP="00054E0A">
      <w:pPr>
        <w:pStyle w:val="NoSpacing"/>
        <w:jc w:val="both"/>
        <w:rPr>
          <w:rFonts w:eastAsia="Times New Roman" w:cs="Arial"/>
          <w:b/>
          <w:bCs/>
          <w:szCs w:val="24"/>
        </w:rPr>
      </w:pPr>
    </w:p>
    <w:p w:rsidR="00054E0A" w:rsidRDefault="00ED346B" w:rsidP="00054E0A">
      <w:pPr>
        <w:pStyle w:val="NoSpacing"/>
        <w:jc w:val="both"/>
        <w:rPr>
          <w:rFonts w:eastAsia="Times New Roman" w:cs="Arial"/>
          <w:b/>
          <w:bCs/>
          <w:szCs w:val="24"/>
        </w:rPr>
      </w:pPr>
      <w:r>
        <w:rPr>
          <w:rFonts w:eastAsia="Times New Roman" w:cs="Arial"/>
          <w:b/>
          <w:bCs/>
          <w:szCs w:val="24"/>
        </w:rPr>
        <w:t xml:space="preserve">CITY DEAL </w:t>
      </w:r>
      <w:r w:rsidR="00807C4B">
        <w:rPr>
          <w:rFonts w:eastAsia="Times New Roman" w:cs="Arial"/>
          <w:b/>
          <w:bCs/>
          <w:szCs w:val="24"/>
        </w:rPr>
        <w:t xml:space="preserve">EXECUTIVE AND </w:t>
      </w:r>
      <w:r w:rsidR="00054E0A">
        <w:rPr>
          <w:rFonts w:eastAsia="Times New Roman" w:cs="Arial"/>
          <w:b/>
          <w:bCs/>
          <w:szCs w:val="24"/>
        </w:rPr>
        <w:t>STEWARDSHIP BOARD</w:t>
      </w:r>
    </w:p>
    <w:p w:rsidR="00D3134F" w:rsidRPr="00D3134F" w:rsidRDefault="00D3134F" w:rsidP="00D3134F">
      <w:pPr>
        <w:spacing w:after="0" w:line="240" w:lineRule="auto"/>
        <w:rPr>
          <w:rFonts w:ascii="Arial" w:hAnsi="Arial" w:cs="Arial"/>
          <w:b/>
          <w:bCs/>
          <w:sz w:val="24"/>
          <w:szCs w:val="24"/>
        </w:rPr>
      </w:pPr>
    </w:p>
    <w:p w:rsidR="00D3134F" w:rsidRPr="00D3134F" w:rsidRDefault="00D3134F" w:rsidP="00D3134F">
      <w:pPr>
        <w:spacing w:after="0" w:line="240" w:lineRule="auto"/>
        <w:rPr>
          <w:rFonts w:ascii="Arial" w:hAnsi="Arial" w:cs="Arial"/>
          <w:b/>
          <w:bCs/>
          <w:sz w:val="24"/>
          <w:szCs w:val="24"/>
        </w:rPr>
      </w:pPr>
      <w:r w:rsidRPr="00D3134F">
        <w:rPr>
          <w:rFonts w:ascii="Arial" w:hAnsi="Arial" w:cs="Arial"/>
          <w:b/>
          <w:sz w:val="24"/>
          <w:szCs w:val="24"/>
        </w:rPr>
        <w:t xml:space="preserve">Private and Confidential: </w:t>
      </w:r>
      <w:r w:rsidR="00CA65AA">
        <w:rPr>
          <w:rFonts w:ascii="Arial" w:hAnsi="Arial" w:cs="Arial"/>
          <w:b/>
          <w:sz w:val="24"/>
          <w:szCs w:val="24"/>
        </w:rPr>
        <w:t>NO</w:t>
      </w:r>
      <w:bookmarkStart w:id="0" w:name="_GoBack"/>
      <w:bookmarkEnd w:id="0"/>
    </w:p>
    <w:p w:rsidR="00D3134F" w:rsidRPr="00D3134F" w:rsidRDefault="00D3134F" w:rsidP="00D3134F">
      <w:pPr>
        <w:spacing w:after="0" w:line="240" w:lineRule="auto"/>
        <w:rPr>
          <w:rFonts w:ascii="Arial" w:hAnsi="Arial" w:cs="Arial"/>
          <w:sz w:val="24"/>
          <w:szCs w:val="24"/>
        </w:rPr>
      </w:pPr>
    </w:p>
    <w:p w:rsidR="00D3134F" w:rsidRPr="00D3134F" w:rsidRDefault="00E1211C" w:rsidP="00D3134F">
      <w:pPr>
        <w:spacing w:after="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DOCPROPERTY  MeetingDate  \* MERGEFORMAT </w:instrText>
      </w:r>
      <w:r>
        <w:rPr>
          <w:rFonts w:ascii="Arial" w:hAnsi="Arial" w:cs="Arial"/>
          <w:sz w:val="24"/>
          <w:szCs w:val="24"/>
        </w:rPr>
        <w:fldChar w:fldCharType="separate"/>
      </w:r>
      <w:r w:rsidR="002B70E0">
        <w:rPr>
          <w:rFonts w:ascii="Arial" w:hAnsi="Arial" w:cs="Arial"/>
          <w:sz w:val="24"/>
          <w:szCs w:val="24"/>
        </w:rPr>
        <w:t>Wednesday, 22 February 2017</w:t>
      </w:r>
      <w:r>
        <w:rPr>
          <w:rFonts w:ascii="Arial" w:hAnsi="Arial" w:cs="Arial"/>
          <w:sz w:val="24"/>
          <w:szCs w:val="24"/>
        </w:rPr>
        <w:fldChar w:fldCharType="end"/>
      </w:r>
    </w:p>
    <w:p w:rsidR="00D3134F" w:rsidRPr="00D3134F" w:rsidRDefault="00D3134F" w:rsidP="00D3134F">
      <w:pPr>
        <w:spacing w:after="0" w:line="240" w:lineRule="auto"/>
        <w:rPr>
          <w:rFonts w:ascii="Arial" w:hAnsi="Arial" w:cs="Arial"/>
          <w:sz w:val="24"/>
          <w:szCs w:val="24"/>
        </w:rPr>
      </w:pPr>
    </w:p>
    <w:p w:rsidR="00D3134F" w:rsidRPr="00D3134F" w:rsidRDefault="00E1211C" w:rsidP="00D3134F">
      <w:pPr>
        <w:spacing w:after="0" w:line="240" w:lineRule="auto"/>
        <w:rPr>
          <w:rFonts w:ascii="Arial" w:eastAsia="Times New Roman" w:hAnsi="Arial" w:cs="Arial"/>
          <w:b/>
          <w:sz w:val="24"/>
          <w:szCs w:val="24"/>
        </w:rPr>
      </w:pPr>
      <w:r>
        <w:rPr>
          <w:rFonts w:ascii="Arial" w:eastAsia="Times New Roman" w:hAnsi="Arial" w:cs="Arial"/>
          <w:b/>
          <w:sz w:val="24"/>
          <w:szCs w:val="24"/>
        </w:rPr>
        <w:fldChar w:fldCharType="begin"/>
      </w:r>
      <w:r>
        <w:rPr>
          <w:rFonts w:ascii="Arial" w:eastAsia="Times New Roman" w:hAnsi="Arial" w:cs="Arial"/>
          <w:b/>
          <w:sz w:val="24"/>
          <w:szCs w:val="24"/>
        </w:rPr>
        <w:instrText xml:space="preserve"> DOCPROPERTY  IssueTitle  \* MERGEFORMAT </w:instrText>
      </w:r>
      <w:r>
        <w:rPr>
          <w:rFonts w:ascii="Arial" w:eastAsia="Times New Roman" w:hAnsi="Arial" w:cs="Arial"/>
          <w:b/>
          <w:sz w:val="24"/>
          <w:szCs w:val="24"/>
        </w:rPr>
        <w:fldChar w:fldCharType="separate"/>
      </w:r>
      <w:r w:rsidR="002B70E0">
        <w:rPr>
          <w:rFonts w:ascii="Arial" w:eastAsia="Times New Roman" w:hAnsi="Arial" w:cs="Arial"/>
          <w:b/>
          <w:sz w:val="24"/>
          <w:szCs w:val="24"/>
        </w:rPr>
        <w:t>Investment Marketing Update Report</w:t>
      </w:r>
      <w:r>
        <w:rPr>
          <w:rFonts w:ascii="Arial" w:eastAsia="Times New Roman" w:hAnsi="Arial" w:cs="Arial"/>
          <w:b/>
          <w:sz w:val="24"/>
          <w:szCs w:val="24"/>
        </w:rPr>
        <w:fldChar w:fldCharType="end"/>
      </w:r>
    </w:p>
    <w:p w:rsidR="00D3134F" w:rsidRPr="00D3134F" w:rsidRDefault="00D3134F" w:rsidP="00D3134F">
      <w:pPr>
        <w:spacing w:after="0" w:line="240" w:lineRule="auto"/>
        <w:rPr>
          <w:rFonts w:ascii="Arial" w:hAnsi="Arial" w:cs="Arial"/>
          <w:sz w:val="24"/>
          <w:szCs w:val="24"/>
        </w:rPr>
      </w:pPr>
    </w:p>
    <w:p w:rsidR="00D3134F" w:rsidRPr="00D3134F" w:rsidRDefault="00D3134F" w:rsidP="00CA65AA">
      <w:pPr>
        <w:spacing w:after="0" w:line="240" w:lineRule="auto"/>
        <w:ind w:right="-873"/>
        <w:rPr>
          <w:rFonts w:ascii="Arial" w:hAnsi="Arial" w:cs="Arial"/>
          <w:b/>
          <w:sz w:val="24"/>
          <w:szCs w:val="24"/>
        </w:rPr>
      </w:pPr>
      <w:r w:rsidRPr="00D3134F">
        <w:rPr>
          <w:rFonts w:ascii="Arial" w:hAnsi="Arial" w:cs="Arial"/>
          <w:b/>
          <w:sz w:val="24"/>
          <w:szCs w:val="24"/>
        </w:rPr>
        <w:t>Report Author:</w:t>
      </w:r>
      <w:r w:rsidR="00E1211C">
        <w:rPr>
          <w:rFonts w:ascii="Arial" w:hAnsi="Arial" w:cs="Arial"/>
          <w:b/>
          <w:sz w:val="24"/>
          <w:szCs w:val="24"/>
        </w:rPr>
        <w:t xml:space="preserve"> </w:t>
      </w:r>
      <w:r w:rsidR="00CA65AA">
        <w:rPr>
          <w:rFonts w:ascii="Arial" w:hAnsi="Arial" w:cs="Arial"/>
          <w:b/>
          <w:sz w:val="24"/>
          <w:szCs w:val="24"/>
        </w:rPr>
        <w:t xml:space="preserve">Beckie Joyce, Head of Strategic Development, Lancashire County Council email: </w:t>
      </w:r>
      <w:hyperlink r:id="rId8" w:history="1">
        <w:r w:rsidR="00CA65AA" w:rsidRPr="004A3D0E">
          <w:rPr>
            <w:rStyle w:val="Hyperlink"/>
            <w:rFonts w:ascii="Arial" w:hAnsi="Arial" w:cs="Arial"/>
            <w:b/>
            <w:sz w:val="24"/>
            <w:szCs w:val="24"/>
          </w:rPr>
          <w:t>beckie.joyce@lancashire.gov.uk</w:t>
        </w:r>
      </w:hyperlink>
      <w:r w:rsidR="00CA65AA">
        <w:rPr>
          <w:rFonts w:ascii="Arial" w:hAnsi="Arial" w:cs="Arial"/>
          <w:b/>
          <w:sz w:val="24"/>
          <w:szCs w:val="24"/>
        </w:rPr>
        <w:t xml:space="preserve"> </w:t>
      </w:r>
    </w:p>
    <w:p w:rsidR="00D3134F" w:rsidRPr="00D3134F" w:rsidRDefault="00D3134F" w:rsidP="00D3134F">
      <w:pPr>
        <w:spacing w:after="0" w:line="240" w:lineRule="auto"/>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3134F" w:rsidRPr="00D3134F" w:rsidTr="000B1F3A">
        <w:tc>
          <w:tcPr>
            <w:tcW w:w="9180" w:type="dxa"/>
          </w:tcPr>
          <w:p w:rsidR="00D3134F" w:rsidRPr="00D3134F" w:rsidRDefault="00D3134F" w:rsidP="00D3134F">
            <w:pPr>
              <w:pStyle w:val="Header"/>
              <w:rPr>
                <w:rFonts w:ascii="Arial" w:hAnsi="Arial" w:cs="Arial"/>
                <w:sz w:val="24"/>
                <w:szCs w:val="24"/>
              </w:rPr>
            </w:pPr>
          </w:p>
          <w:p w:rsidR="00D3134F" w:rsidRPr="00D3134F" w:rsidRDefault="00D3134F" w:rsidP="00D3134F">
            <w:pPr>
              <w:pStyle w:val="Heading6"/>
              <w:spacing w:before="0" w:line="240" w:lineRule="auto"/>
              <w:rPr>
                <w:rFonts w:ascii="Arial" w:hAnsi="Arial" w:cs="Arial"/>
                <w:b/>
                <w:color w:val="auto"/>
              </w:rPr>
            </w:pPr>
            <w:r w:rsidRPr="00D3134F">
              <w:rPr>
                <w:rFonts w:ascii="Arial" w:hAnsi="Arial" w:cs="Arial"/>
                <w:b/>
                <w:color w:val="auto"/>
              </w:rPr>
              <w:t>Executive Summary</w:t>
            </w:r>
          </w:p>
          <w:p w:rsidR="00D3134F" w:rsidRPr="00D3134F" w:rsidRDefault="00D3134F" w:rsidP="00D3134F">
            <w:pPr>
              <w:spacing w:after="0" w:line="240" w:lineRule="auto"/>
              <w:rPr>
                <w:rFonts w:ascii="Arial" w:hAnsi="Arial" w:cs="Arial"/>
                <w:sz w:val="24"/>
                <w:szCs w:val="24"/>
              </w:rPr>
            </w:pPr>
          </w:p>
          <w:p w:rsidR="00D3134F" w:rsidRDefault="00CA65AA" w:rsidP="00D3134F">
            <w:pPr>
              <w:spacing w:after="0" w:line="240" w:lineRule="auto"/>
              <w:rPr>
                <w:rFonts w:ascii="Arial" w:eastAsia="Malgun Gothic" w:hAnsi="Arial" w:cs="Arial"/>
                <w:sz w:val="24"/>
                <w:szCs w:val="24"/>
              </w:rPr>
            </w:pPr>
            <w:r w:rsidRPr="0065359B">
              <w:rPr>
                <w:rFonts w:ascii="Arial" w:eastAsia="Malgun Gothic" w:hAnsi="Arial" w:cs="Arial"/>
                <w:sz w:val="24"/>
                <w:szCs w:val="24"/>
              </w:rPr>
              <w:t xml:space="preserve">This report provides an update on investment marketing following the January 2017 meeting of the City Deal Executive and Stewardship Board (E&amp;SB), subsequent discussions between </w:t>
            </w:r>
            <w:proofErr w:type="spellStart"/>
            <w:r w:rsidRPr="0065359B">
              <w:rPr>
                <w:rFonts w:ascii="Arial" w:eastAsia="Malgun Gothic" w:hAnsi="Arial" w:cs="Arial"/>
                <w:sz w:val="24"/>
                <w:szCs w:val="24"/>
              </w:rPr>
              <w:t>Freshfield</w:t>
            </w:r>
            <w:proofErr w:type="spellEnd"/>
            <w:r w:rsidRPr="0065359B">
              <w:rPr>
                <w:rFonts w:ascii="Arial" w:eastAsia="Malgun Gothic" w:hAnsi="Arial" w:cs="Arial"/>
                <w:sz w:val="24"/>
                <w:szCs w:val="24"/>
              </w:rPr>
              <w:t xml:space="preserve"> and national commercial agents and approval, via written resolution</w:t>
            </w:r>
            <w:r>
              <w:rPr>
                <w:rFonts w:ascii="Arial" w:eastAsia="Malgun Gothic" w:hAnsi="Arial" w:cs="Arial"/>
                <w:sz w:val="24"/>
                <w:szCs w:val="24"/>
              </w:rPr>
              <w:t xml:space="preserve">, that </w:t>
            </w:r>
            <w:r w:rsidRPr="00977496">
              <w:rPr>
                <w:rFonts w:ascii="Arial" w:eastAsia="Malgun Gothic" w:hAnsi="Arial" w:cs="Arial"/>
                <w:i/>
                <w:sz w:val="24"/>
                <w:szCs w:val="24"/>
              </w:rPr>
              <w:t>Invest Central Lancashire</w:t>
            </w:r>
            <w:r>
              <w:rPr>
                <w:rFonts w:ascii="Arial" w:eastAsia="Malgun Gothic" w:hAnsi="Arial" w:cs="Arial"/>
                <w:sz w:val="24"/>
                <w:szCs w:val="24"/>
              </w:rPr>
              <w:t xml:space="preserve"> be adopted for the</w:t>
            </w:r>
            <w:r w:rsidRPr="0065359B">
              <w:rPr>
                <w:rFonts w:ascii="Arial" w:eastAsia="Malgun Gothic" w:hAnsi="Arial" w:cs="Arial"/>
                <w:sz w:val="24"/>
                <w:szCs w:val="24"/>
              </w:rPr>
              <w:t xml:space="preserve"> campaign to </w:t>
            </w:r>
            <w:r>
              <w:rPr>
                <w:rFonts w:ascii="Arial" w:eastAsia="Malgun Gothic" w:hAnsi="Arial" w:cs="Arial"/>
                <w:sz w:val="24"/>
                <w:szCs w:val="24"/>
              </w:rPr>
              <w:t xml:space="preserve">articulate the investment opportunities to support </w:t>
            </w:r>
            <w:r w:rsidRPr="0065359B">
              <w:rPr>
                <w:rFonts w:ascii="Arial" w:eastAsia="Malgun Gothic" w:hAnsi="Arial" w:cs="Arial"/>
                <w:sz w:val="24"/>
                <w:szCs w:val="24"/>
              </w:rPr>
              <w:t>the delivery of City Deal commercial and housing sites</w:t>
            </w:r>
            <w:r>
              <w:rPr>
                <w:rFonts w:ascii="Arial" w:eastAsia="Malgun Gothic" w:hAnsi="Arial" w:cs="Arial"/>
                <w:sz w:val="24"/>
                <w:szCs w:val="24"/>
              </w:rPr>
              <w:t>.</w:t>
            </w:r>
          </w:p>
          <w:p w:rsidR="00CA65AA" w:rsidRDefault="00CA65AA" w:rsidP="00D3134F">
            <w:pPr>
              <w:spacing w:after="0" w:line="240" w:lineRule="auto"/>
              <w:rPr>
                <w:rFonts w:ascii="Arial" w:eastAsia="Malgun Gothic" w:hAnsi="Arial" w:cs="Arial"/>
                <w:sz w:val="24"/>
                <w:szCs w:val="24"/>
              </w:rPr>
            </w:pPr>
          </w:p>
          <w:p w:rsidR="00CA65AA" w:rsidRDefault="00CA65AA" w:rsidP="00CA65AA">
            <w:pPr>
              <w:contextualSpacing/>
              <w:jc w:val="both"/>
              <w:rPr>
                <w:rFonts w:ascii="Arial" w:eastAsia="Arial" w:hAnsi="Arial" w:cs="Arial"/>
                <w:sz w:val="24"/>
                <w:szCs w:val="24"/>
              </w:rPr>
            </w:pPr>
            <w:proofErr w:type="spellStart"/>
            <w:r>
              <w:rPr>
                <w:rFonts w:ascii="Arial" w:eastAsia="Arial" w:hAnsi="Arial" w:cs="Arial"/>
                <w:sz w:val="24"/>
                <w:szCs w:val="24"/>
              </w:rPr>
              <w:t>Freshfield</w:t>
            </w:r>
            <w:proofErr w:type="spellEnd"/>
            <w:r>
              <w:rPr>
                <w:rFonts w:ascii="Arial" w:eastAsia="Arial" w:hAnsi="Arial" w:cs="Arial"/>
                <w:sz w:val="24"/>
                <w:szCs w:val="24"/>
              </w:rPr>
              <w:t xml:space="preserve"> will present a framework for the </w:t>
            </w:r>
            <w:r w:rsidRPr="00977496">
              <w:rPr>
                <w:rFonts w:ascii="Arial" w:eastAsia="Arial" w:hAnsi="Arial" w:cs="Arial"/>
                <w:i/>
                <w:sz w:val="24"/>
                <w:szCs w:val="24"/>
              </w:rPr>
              <w:t>Invest Central Lancashire</w:t>
            </w:r>
            <w:r>
              <w:rPr>
                <w:rFonts w:ascii="Arial" w:eastAsia="Arial" w:hAnsi="Arial" w:cs="Arial"/>
                <w:sz w:val="24"/>
                <w:szCs w:val="24"/>
              </w:rPr>
              <w:t xml:space="preserve"> Prospectus at the meeting. </w:t>
            </w:r>
          </w:p>
          <w:p w:rsidR="00CA65AA" w:rsidRDefault="00CA65AA" w:rsidP="00CA65AA">
            <w:pPr>
              <w:contextualSpacing/>
              <w:jc w:val="both"/>
              <w:rPr>
                <w:rFonts w:ascii="Arial" w:eastAsia="Arial" w:hAnsi="Arial" w:cs="Arial"/>
                <w:sz w:val="24"/>
                <w:szCs w:val="24"/>
              </w:rPr>
            </w:pPr>
          </w:p>
          <w:p w:rsidR="00CA65AA" w:rsidRPr="0065359B" w:rsidRDefault="00CA65AA" w:rsidP="00CA65AA">
            <w:pPr>
              <w:contextualSpacing/>
              <w:jc w:val="both"/>
              <w:rPr>
                <w:rFonts w:ascii="Arial" w:eastAsia="Arial" w:hAnsi="Arial" w:cs="Arial"/>
                <w:sz w:val="24"/>
                <w:szCs w:val="24"/>
              </w:rPr>
            </w:pPr>
            <w:r>
              <w:rPr>
                <w:rFonts w:ascii="Arial" w:eastAsia="Arial" w:hAnsi="Arial" w:cs="Arial"/>
                <w:sz w:val="24"/>
                <w:szCs w:val="24"/>
              </w:rPr>
              <w:t xml:space="preserve">The report also provides an update on the implementation of the 2016/17 Communications Strategy and Action plan. </w:t>
            </w:r>
          </w:p>
          <w:p w:rsidR="00D3134F" w:rsidRPr="00D3134F" w:rsidRDefault="00D3134F" w:rsidP="00D3134F">
            <w:pPr>
              <w:spacing w:after="0" w:line="240" w:lineRule="auto"/>
              <w:rPr>
                <w:rFonts w:ascii="Arial" w:hAnsi="Arial" w:cs="Arial"/>
                <w:sz w:val="24"/>
                <w:szCs w:val="24"/>
              </w:rPr>
            </w:pPr>
          </w:p>
          <w:p w:rsidR="00CA65AA" w:rsidRDefault="00D3134F" w:rsidP="00CA65AA">
            <w:pPr>
              <w:pStyle w:val="Heading5"/>
              <w:spacing w:before="0" w:line="240" w:lineRule="auto"/>
              <w:rPr>
                <w:rFonts w:ascii="Arial" w:hAnsi="Arial" w:cs="Arial"/>
                <w:b/>
                <w:color w:val="auto"/>
              </w:rPr>
            </w:pPr>
            <w:r w:rsidRPr="00D3134F">
              <w:rPr>
                <w:rFonts w:ascii="Arial" w:hAnsi="Arial" w:cs="Arial"/>
                <w:b/>
                <w:color w:val="auto"/>
              </w:rPr>
              <w:t>Recommendation</w:t>
            </w:r>
          </w:p>
          <w:p w:rsidR="00CA65AA" w:rsidRDefault="00CA65AA" w:rsidP="00CA65AA">
            <w:pPr>
              <w:rPr>
                <w:lang w:eastAsia="en-GB"/>
              </w:rPr>
            </w:pPr>
          </w:p>
          <w:p w:rsidR="00D3134F" w:rsidRPr="00CA65AA" w:rsidRDefault="00CA65AA" w:rsidP="00CA65AA">
            <w:pPr>
              <w:rPr>
                <w:rFonts w:ascii="Arial" w:hAnsi="Arial" w:cs="Arial"/>
                <w:sz w:val="24"/>
                <w:szCs w:val="24"/>
                <w:lang w:eastAsia="en-GB"/>
              </w:rPr>
            </w:pPr>
            <w:r w:rsidRPr="00CA65AA">
              <w:rPr>
                <w:rFonts w:ascii="Arial" w:hAnsi="Arial" w:cs="Arial"/>
                <w:sz w:val="24"/>
                <w:szCs w:val="24"/>
                <w:lang w:eastAsia="en-GB"/>
              </w:rPr>
              <w:t>The City Deal Executive an</w:t>
            </w:r>
            <w:r>
              <w:rPr>
                <w:rFonts w:ascii="Arial" w:hAnsi="Arial" w:cs="Arial"/>
                <w:sz w:val="24"/>
                <w:szCs w:val="24"/>
                <w:lang w:eastAsia="en-GB"/>
              </w:rPr>
              <w:t>d Stewardship Board are asked</w:t>
            </w:r>
            <w:r w:rsidRPr="00CA65AA">
              <w:rPr>
                <w:rFonts w:ascii="Arial" w:hAnsi="Arial" w:cs="Arial"/>
                <w:sz w:val="24"/>
                <w:szCs w:val="24"/>
                <w:lang w:eastAsia="en-GB"/>
              </w:rPr>
              <w:t>:</w:t>
            </w:r>
          </w:p>
          <w:p w:rsidR="00CA65AA" w:rsidRDefault="00CA65AA" w:rsidP="00CA65AA">
            <w:pPr>
              <w:pStyle w:val="ListParagraph"/>
              <w:numPr>
                <w:ilvl w:val="0"/>
                <w:numId w:val="6"/>
              </w:numPr>
              <w:spacing w:after="0" w:line="240" w:lineRule="auto"/>
              <w:jc w:val="both"/>
              <w:rPr>
                <w:rFonts w:ascii="Arial" w:eastAsia="Malgun Gothic" w:hAnsi="Arial" w:cs="Arial"/>
                <w:sz w:val="24"/>
                <w:szCs w:val="24"/>
              </w:rPr>
            </w:pPr>
            <w:r w:rsidRPr="00CA65AA">
              <w:rPr>
                <w:rFonts w:ascii="Arial" w:eastAsia="Malgun Gothic" w:hAnsi="Arial" w:cs="Arial"/>
                <w:sz w:val="24"/>
                <w:szCs w:val="24"/>
              </w:rPr>
              <w:t xml:space="preserve">To note the progress made in developing an </w:t>
            </w:r>
            <w:r w:rsidRPr="00CA65AA">
              <w:rPr>
                <w:rFonts w:ascii="Arial" w:eastAsia="Malgun Gothic" w:hAnsi="Arial" w:cs="Arial"/>
                <w:i/>
                <w:sz w:val="24"/>
                <w:szCs w:val="24"/>
              </w:rPr>
              <w:t>Invest Central Lancashire</w:t>
            </w:r>
            <w:r w:rsidRPr="00CA65AA">
              <w:rPr>
                <w:rFonts w:ascii="Arial" w:eastAsia="Malgun Gothic" w:hAnsi="Arial" w:cs="Arial"/>
                <w:sz w:val="24"/>
                <w:szCs w:val="24"/>
              </w:rPr>
              <w:t xml:space="preserve"> theme;  </w:t>
            </w:r>
          </w:p>
          <w:p w:rsidR="00CA65AA" w:rsidRDefault="00CA65AA" w:rsidP="00CA65AA">
            <w:pPr>
              <w:pStyle w:val="ListParagraph"/>
              <w:spacing w:after="0" w:line="240" w:lineRule="auto"/>
              <w:ind w:left="1080"/>
              <w:jc w:val="both"/>
              <w:rPr>
                <w:rFonts w:ascii="Arial" w:eastAsia="Malgun Gothic" w:hAnsi="Arial" w:cs="Arial"/>
                <w:sz w:val="24"/>
                <w:szCs w:val="24"/>
              </w:rPr>
            </w:pPr>
          </w:p>
          <w:p w:rsidR="00CA65AA" w:rsidRDefault="00CA65AA" w:rsidP="00CA65AA">
            <w:pPr>
              <w:pStyle w:val="ListParagraph"/>
              <w:numPr>
                <w:ilvl w:val="0"/>
                <w:numId w:val="6"/>
              </w:numPr>
              <w:spacing w:after="0" w:line="240" w:lineRule="auto"/>
              <w:jc w:val="both"/>
              <w:rPr>
                <w:rFonts w:ascii="Arial" w:eastAsia="Malgun Gothic" w:hAnsi="Arial" w:cs="Arial"/>
                <w:sz w:val="24"/>
                <w:szCs w:val="24"/>
              </w:rPr>
            </w:pPr>
            <w:r w:rsidRPr="00CA65AA">
              <w:rPr>
                <w:rFonts w:ascii="Arial" w:eastAsia="Malgun Gothic" w:hAnsi="Arial" w:cs="Arial"/>
                <w:sz w:val="24"/>
                <w:szCs w:val="24"/>
              </w:rPr>
              <w:t xml:space="preserve">To approve the framework for an </w:t>
            </w:r>
            <w:r w:rsidRPr="00CA65AA">
              <w:rPr>
                <w:rFonts w:ascii="Arial" w:eastAsia="Malgun Gothic" w:hAnsi="Arial" w:cs="Arial"/>
                <w:i/>
                <w:sz w:val="24"/>
                <w:szCs w:val="24"/>
              </w:rPr>
              <w:t>Invest Central Lancashire</w:t>
            </w:r>
            <w:r w:rsidRPr="00CA65AA">
              <w:rPr>
                <w:rFonts w:ascii="Arial" w:eastAsia="Malgun Gothic" w:hAnsi="Arial" w:cs="Arial"/>
                <w:sz w:val="24"/>
                <w:szCs w:val="24"/>
              </w:rPr>
              <w:t xml:space="preserve"> prospectus, as presented at the meeting; </w:t>
            </w:r>
          </w:p>
          <w:p w:rsidR="00CA65AA" w:rsidRPr="00CA65AA" w:rsidRDefault="00CA65AA" w:rsidP="00CA65AA">
            <w:pPr>
              <w:pStyle w:val="ListParagraph"/>
              <w:rPr>
                <w:rFonts w:ascii="Arial" w:eastAsia="Malgun Gothic" w:hAnsi="Arial" w:cs="Arial"/>
                <w:sz w:val="24"/>
                <w:szCs w:val="24"/>
              </w:rPr>
            </w:pPr>
          </w:p>
          <w:p w:rsidR="00CA65AA" w:rsidRDefault="00CA65AA" w:rsidP="00CA65AA">
            <w:pPr>
              <w:pStyle w:val="ListParagraph"/>
              <w:numPr>
                <w:ilvl w:val="0"/>
                <w:numId w:val="6"/>
              </w:numPr>
              <w:spacing w:after="0" w:line="240" w:lineRule="auto"/>
              <w:jc w:val="both"/>
              <w:rPr>
                <w:rFonts w:ascii="Arial" w:eastAsia="Malgun Gothic" w:hAnsi="Arial" w:cs="Arial"/>
                <w:sz w:val="24"/>
                <w:szCs w:val="24"/>
              </w:rPr>
            </w:pPr>
            <w:r w:rsidRPr="00CA65AA">
              <w:rPr>
                <w:rFonts w:ascii="Arial" w:eastAsia="Malgun Gothic" w:hAnsi="Arial" w:cs="Arial"/>
                <w:sz w:val="24"/>
                <w:szCs w:val="24"/>
              </w:rPr>
              <w:t xml:space="preserve">To request that a draft </w:t>
            </w:r>
            <w:r w:rsidRPr="00CA65AA">
              <w:rPr>
                <w:rFonts w:ascii="Arial" w:eastAsia="Malgun Gothic" w:hAnsi="Arial" w:cs="Arial"/>
                <w:i/>
                <w:sz w:val="24"/>
                <w:szCs w:val="24"/>
              </w:rPr>
              <w:t>Invest Central Lancashire</w:t>
            </w:r>
            <w:r w:rsidRPr="00CA65AA">
              <w:rPr>
                <w:rFonts w:ascii="Arial" w:eastAsia="Malgun Gothic" w:hAnsi="Arial" w:cs="Arial"/>
                <w:sz w:val="24"/>
                <w:szCs w:val="24"/>
              </w:rPr>
              <w:t xml:space="preserve"> prospectus be presented at the forthcoming E&amp;SB Workshop; </w:t>
            </w:r>
          </w:p>
          <w:p w:rsidR="00CA65AA" w:rsidRPr="00CA65AA" w:rsidRDefault="00CA65AA" w:rsidP="00CA65AA">
            <w:pPr>
              <w:pStyle w:val="ListParagraph"/>
              <w:rPr>
                <w:rFonts w:ascii="Arial" w:eastAsia="Malgun Gothic" w:hAnsi="Arial" w:cs="Arial"/>
                <w:sz w:val="24"/>
                <w:szCs w:val="24"/>
              </w:rPr>
            </w:pPr>
          </w:p>
          <w:p w:rsidR="00CA65AA" w:rsidRDefault="00CA65AA" w:rsidP="00CA65AA">
            <w:pPr>
              <w:pStyle w:val="ListParagraph"/>
              <w:numPr>
                <w:ilvl w:val="0"/>
                <w:numId w:val="6"/>
              </w:numPr>
              <w:spacing w:after="0" w:line="240" w:lineRule="auto"/>
              <w:jc w:val="both"/>
              <w:rPr>
                <w:rFonts w:ascii="Arial" w:eastAsia="Malgun Gothic" w:hAnsi="Arial" w:cs="Arial"/>
                <w:sz w:val="24"/>
                <w:szCs w:val="24"/>
              </w:rPr>
            </w:pPr>
            <w:r w:rsidRPr="00CA65AA">
              <w:rPr>
                <w:rFonts w:ascii="Arial" w:eastAsia="Malgun Gothic" w:hAnsi="Arial" w:cs="Arial"/>
                <w:sz w:val="24"/>
                <w:szCs w:val="24"/>
              </w:rPr>
              <w:t>To note the feedback from the City Deal Place North West Event on 7</w:t>
            </w:r>
            <w:r w:rsidRPr="00CA65AA">
              <w:rPr>
                <w:rFonts w:ascii="Arial" w:eastAsia="Malgun Gothic" w:hAnsi="Arial" w:cs="Arial"/>
                <w:sz w:val="24"/>
                <w:szCs w:val="24"/>
                <w:vertAlign w:val="superscript"/>
              </w:rPr>
              <w:t>th</w:t>
            </w:r>
            <w:r w:rsidRPr="00CA65AA">
              <w:rPr>
                <w:rFonts w:ascii="Arial" w:eastAsia="Malgun Gothic" w:hAnsi="Arial" w:cs="Arial"/>
                <w:sz w:val="24"/>
                <w:szCs w:val="24"/>
              </w:rPr>
              <w:t xml:space="preserve"> February 2017</w:t>
            </w:r>
          </w:p>
          <w:p w:rsidR="00CA65AA" w:rsidRPr="00CA65AA" w:rsidRDefault="00CA65AA" w:rsidP="00CA65AA">
            <w:pPr>
              <w:pStyle w:val="ListParagraph"/>
              <w:rPr>
                <w:rFonts w:ascii="Arial" w:eastAsia="Malgun Gothic" w:hAnsi="Arial" w:cs="Arial"/>
                <w:sz w:val="24"/>
                <w:szCs w:val="24"/>
              </w:rPr>
            </w:pPr>
          </w:p>
          <w:p w:rsidR="00CA65AA" w:rsidRDefault="00CA65AA" w:rsidP="00CA65AA">
            <w:pPr>
              <w:pStyle w:val="ListParagraph"/>
              <w:numPr>
                <w:ilvl w:val="0"/>
                <w:numId w:val="6"/>
              </w:numPr>
              <w:spacing w:after="0" w:line="240" w:lineRule="auto"/>
              <w:jc w:val="both"/>
              <w:rPr>
                <w:rFonts w:ascii="Arial" w:eastAsia="Malgun Gothic" w:hAnsi="Arial" w:cs="Arial"/>
                <w:sz w:val="24"/>
                <w:szCs w:val="24"/>
              </w:rPr>
            </w:pPr>
            <w:r w:rsidRPr="00CA65AA">
              <w:rPr>
                <w:rFonts w:ascii="Arial" w:eastAsia="Malgun Gothic" w:hAnsi="Arial" w:cs="Arial"/>
                <w:sz w:val="24"/>
                <w:szCs w:val="24"/>
              </w:rPr>
              <w:lastRenderedPageBreak/>
              <w:t xml:space="preserve">To note the need for an ongoing campaign action plan and request that a comprehensive Marketing, Communication and Events Plan is prepared and brought to the June 2017 meeting; and </w:t>
            </w:r>
          </w:p>
          <w:p w:rsidR="00CA65AA" w:rsidRPr="00CA65AA" w:rsidRDefault="00CA65AA" w:rsidP="00CA65AA">
            <w:pPr>
              <w:pStyle w:val="ListParagraph"/>
              <w:rPr>
                <w:rFonts w:ascii="Arial" w:eastAsia="Malgun Gothic" w:hAnsi="Arial" w:cs="Arial"/>
                <w:sz w:val="24"/>
                <w:szCs w:val="24"/>
              </w:rPr>
            </w:pPr>
          </w:p>
          <w:p w:rsidR="00CA65AA" w:rsidRPr="00CA65AA" w:rsidRDefault="00CA65AA" w:rsidP="00CA65AA">
            <w:pPr>
              <w:pStyle w:val="ListParagraph"/>
              <w:numPr>
                <w:ilvl w:val="0"/>
                <w:numId w:val="6"/>
              </w:numPr>
              <w:spacing w:after="0" w:line="240" w:lineRule="auto"/>
              <w:jc w:val="both"/>
              <w:rPr>
                <w:rFonts w:ascii="Arial" w:eastAsia="Malgun Gothic" w:hAnsi="Arial" w:cs="Arial"/>
                <w:sz w:val="24"/>
                <w:szCs w:val="24"/>
              </w:rPr>
            </w:pPr>
            <w:r w:rsidRPr="00CA65AA">
              <w:rPr>
                <w:rFonts w:ascii="Arial" w:eastAsia="Malgun Gothic" w:hAnsi="Arial" w:cs="Arial"/>
                <w:sz w:val="24"/>
                <w:szCs w:val="24"/>
              </w:rPr>
              <w:t xml:space="preserve">To note the ongoing activity in respect of the implementation of the existing communications plan. </w:t>
            </w:r>
          </w:p>
          <w:p w:rsidR="00D3134F" w:rsidRPr="00D3134F" w:rsidRDefault="00D3134F" w:rsidP="00D3134F">
            <w:pPr>
              <w:spacing w:after="0" w:line="240" w:lineRule="auto"/>
              <w:rPr>
                <w:rFonts w:ascii="Arial" w:hAnsi="Arial" w:cs="Arial"/>
                <w:sz w:val="24"/>
                <w:szCs w:val="24"/>
              </w:rPr>
            </w:pPr>
          </w:p>
        </w:tc>
      </w:tr>
    </w:tbl>
    <w:p w:rsidR="00D3134F" w:rsidRPr="00D3134F" w:rsidRDefault="00D3134F" w:rsidP="00D3134F">
      <w:pPr>
        <w:pStyle w:val="Header"/>
        <w:rPr>
          <w:rFonts w:ascii="Arial" w:hAnsi="Arial" w:cs="Arial"/>
          <w:sz w:val="24"/>
          <w:szCs w:val="24"/>
        </w:rPr>
      </w:pPr>
    </w:p>
    <w:p w:rsidR="00D3134F" w:rsidRDefault="00D3134F" w:rsidP="00D3134F">
      <w:pPr>
        <w:spacing w:after="0" w:line="240" w:lineRule="auto"/>
        <w:rPr>
          <w:rFonts w:ascii="Arial" w:hAnsi="Arial" w:cs="Arial"/>
          <w:b/>
          <w:sz w:val="24"/>
          <w:szCs w:val="24"/>
        </w:rPr>
      </w:pPr>
      <w:r w:rsidRPr="00D3134F">
        <w:rPr>
          <w:rFonts w:ascii="Arial" w:hAnsi="Arial" w:cs="Arial"/>
          <w:b/>
          <w:sz w:val="24"/>
          <w:szCs w:val="24"/>
        </w:rPr>
        <w:t xml:space="preserve">Background and Advice </w:t>
      </w:r>
    </w:p>
    <w:p w:rsidR="00CA65AA" w:rsidRPr="00D3134F" w:rsidRDefault="00CA65AA" w:rsidP="00D3134F">
      <w:pPr>
        <w:spacing w:after="0" w:line="240" w:lineRule="auto"/>
        <w:rPr>
          <w:rFonts w:ascii="Arial" w:hAnsi="Arial" w:cs="Arial"/>
          <w:b/>
          <w:sz w:val="24"/>
          <w:szCs w:val="24"/>
        </w:rPr>
      </w:pPr>
    </w:p>
    <w:p w:rsidR="00CA65AA" w:rsidRPr="005E2030" w:rsidRDefault="00CA65AA" w:rsidP="00CA65AA">
      <w:pPr>
        <w:pStyle w:val="ListParagraph"/>
        <w:numPr>
          <w:ilvl w:val="0"/>
          <w:numId w:val="5"/>
        </w:numPr>
        <w:spacing w:after="0" w:line="240" w:lineRule="auto"/>
        <w:ind w:hanging="720"/>
        <w:jc w:val="both"/>
        <w:rPr>
          <w:rFonts w:ascii="Arial" w:eastAsia="Arial" w:hAnsi="Arial" w:cs="Arial"/>
          <w:b/>
          <w:sz w:val="24"/>
          <w:szCs w:val="24"/>
          <w:u w:val="single"/>
        </w:rPr>
      </w:pPr>
      <w:r w:rsidRPr="005E2030">
        <w:rPr>
          <w:rFonts w:ascii="Arial" w:eastAsia="Malgun Gothic" w:hAnsi="Arial" w:cs="Arial"/>
          <w:b/>
          <w:sz w:val="24"/>
          <w:szCs w:val="24"/>
          <w:u w:val="single"/>
        </w:rPr>
        <w:t>Investment marketing</w:t>
      </w:r>
    </w:p>
    <w:p w:rsidR="00CA65AA" w:rsidRPr="005E2030" w:rsidRDefault="00CA65AA" w:rsidP="00CA65AA">
      <w:pPr>
        <w:pStyle w:val="ListParagraph"/>
        <w:jc w:val="both"/>
        <w:rPr>
          <w:rFonts w:ascii="Arial" w:eastAsia="Arial" w:hAnsi="Arial" w:cs="Arial"/>
          <w:b/>
          <w:sz w:val="24"/>
          <w:szCs w:val="24"/>
          <w:u w:val="single"/>
        </w:rPr>
      </w:pPr>
    </w:p>
    <w:p w:rsidR="00CA65AA" w:rsidRDefault="00CA65AA" w:rsidP="00CA65AA">
      <w:pPr>
        <w:pStyle w:val="ListParagraph"/>
        <w:numPr>
          <w:ilvl w:val="1"/>
          <w:numId w:val="5"/>
        </w:numPr>
        <w:spacing w:after="0" w:line="240" w:lineRule="auto"/>
        <w:ind w:left="709" w:hanging="709"/>
        <w:contextualSpacing w:val="0"/>
        <w:rPr>
          <w:rFonts w:ascii="Arial" w:eastAsia="Arial" w:hAnsi="Arial"/>
          <w:sz w:val="24"/>
          <w:szCs w:val="24"/>
        </w:rPr>
      </w:pPr>
      <w:r w:rsidRPr="007F0D14">
        <w:rPr>
          <w:rFonts w:ascii="Arial" w:eastAsia="Malgun Gothic" w:hAnsi="Arial" w:cs="Arial"/>
          <w:sz w:val="24"/>
          <w:szCs w:val="24"/>
        </w:rPr>
        <w:t>Ensuring we have a consistent investment narrative is vital t</w:t>
      </w:r>
      <w:r>
        <w:rPr>
          <w:rFonts w:ascii="Arial" w:eastAsia="Malgun Gothic" w:hAnsi="Arial" w:cs="Arial"/>
          <w:sz w:val="24"/>
          <w:szCs w:val="24"/>
        </w:rPr>
        <w:t>o ensure we are attracting high-</w:t>
      </w:r>
      <w:r w:rsidRPr="007F0D14">
        <w:rPr>
          <w:rFonts w:ascii="Arial" w:eastAsia="Malgun Gothic" w:hAnsi="Arial" w:cs="Arial"/>
          <w:sz w:val="24"/>
          <w:szCs w:val="24"/>
        </w:rPr>
        <w:t xml:space="preserve">level commercial investors into central Lancashire over the </w:t>
      </w:r>
      <w:r>
        <w:rPr>
          <w:rFonts w:ascii="Arial" w:eastAsia="Arial" w:hAnsi="Arial"/>
          <w:sz w:val="24"/>
          <w:szCs w:val="24"/>
        </w:rPr>
        <w:t xml:space="preserve">                                                                                                                   </w:t>
      </w:r>
      <w:r w:rsidRPr="00977496">
        <w:rPr>
          <w:rFonts w:ascii="Arial" w:eastAsia="Malgun Gothic" w:hAnsi="Arial" w:cs="Arial"/>
          <w:sz w:val="24"/>
          <w:szCs w:val="24"/>
        </w:rPr>
        <w:t xml:space="preserve">coming next few years. Following agreement by the E&amp;SB, and working through Marketing Lancashire, </w:t>
      </w:r>
      <w:proofErr w:type="spellStart"/>
      <w:r w:rsidRPr="00977496">
        <w:rPr>
          <w:rFonts w:ascii="Arial" w:eastAsia="Malgun Gothic" w:hAnsi="Arial" w:cs="Arial"/>
          <w:sz w:val="24"/>
          <w:szCs w:val="24"/>
        </w:rPr>
        <w:t>Freshfield</w:t>
      </w:r>
      <w:proofErr w:type="spellEnd"/>
      <w:r w:rsidRPr="00977496">
        <w:rPr>
          <w:rFonts w:ascii="Arial" w:eastAsia="Malgun Gothic" w:hAnsi="Arial" w:cs="Arial"/>
          <w:sz w:val="24"/>
          <w:szCs w:val="24"/>
        </w:rPr>
        <w:t xml:space="preserve"> are commissioned to pull together an investment narrative for investors and developers, promoting the commercial opportunities available in the City Deal area.  </w:t>
      </w:r>
    </w:p>
    <w:p w:rsidR="00CA65AA" w:rsidRPr="00977496" w:rsidRDefault="00CA65AA" w:rsidP="00CA65AA">
      <w:pPr>
        <w:rPr>
          <w:rFonts w:ascii="Arial" w:eastAsia="Arial" w:hAnsi="Arial"/>
          <w:sz w:val="24"/>
          <w:szCs w:val="24"/>
        </w:rPr>
      </w:pPr>
    </w:p>
    <w:p w:rsidR="00CA65AA" w:rsidRPr="00977496" w:rsidRDefault="00CA65AA" w:rsidP="00CA65AA">
      <w:pPr>
        <w:pStyle w:val="ListParagraph"/>
        <w:numPr>
          <w:ilvl w:val="1"/>
          <w:numId w:val="5"/>
        </w:numPr>
        <w:spacing w:after="0" w:line="240" w:lineRule="auto"/>
        <w:ind w:left="709" w:hanging="709"/>
        <w:contextualSpacing w:val="0"/>
        <w:rPr>
          <w:rFonts w:ascii="Arial" w:eastAsia="Arial" w:hAnsi="Arial"/>
          <w:sz w:val="24"/>
          <w:szCs w:val="24"/>
        </w:rPr>
      </w:pPr>
      <w:r w:rsidRPr="00977496">
        <w:rPr>
          <w:rFonts w:ascii="Arial" w:eastAsia="Malgun Gothic" w:hAnsi="Arial" w:cs="Arial"/>
          <w:sz w:val="24"/>
          <w:szCs w:val="24"/>
        </w:rPr>
        <w:t xml:space="preserve">The narrative will highlight those opportunities available to investors in the city centre and district centres, including projects underway and in the pipeline. This work will support the production of collateral to be used at events, and the wider promotion of the City Deal programme. </w:t>
      </w:r>
    </w:p>
    <w:p w:rsidR="00CA65AA" w:rsidRPr="00035235" w:rsidRDefault="00CA65AA" w:rsidP="00CA65AA">
      <w:pPr>
        <w:pStyle w:val="ListParagraph"/>
        <w:ind w:left="709"/>
        <w:rPr>
          <w:rFonts w:ascii="Arial" w:eastAsia="Arial" w:hAnsi="Arial"/>
          <w:sz w:val="24"/>
          <w:szCs w:val="24"/>
        </w:rPr>
      </w:pPr>
    </w:p>
    <w:p w:rsidR="00CA65AA" w:rsidRPr="00035235" w:rsidRDefault="00CA65AA" w:rsidP="00CA65AA">
      <w:pPr>
        <w:pStyle w:val="ListParagraph"/>
        <w:numPr>
          <w:ilvl w:val="1"/>
          <w:numId w:val="5"/>
        </w:numPr>
        <w:spacing w:after="0" w:line="240" w:lineRule="auto"/>
        <w:ind w:left="709" w:hanging="709"/>
        <w:contextualSpacing w:val="0"/>
        <w:rPr>
          <w:rFonts w:ascii="Arial" w:eastAsia="Arial" w:hAnsi="Arial"/>
          <w:sz w:val="24"/>
          <w:szCs w:val="24"/>
        </w:rPr>
      </w:pPr>
      <w:proofErr w:type="spellStart"/>
      <w:r>
        <w:rPr>
          <w:rFonts w:ascii="Arial" w:eastAsia="Malgun Gothic" w:hAnsi="Arial" w:cs="Arial"/>
          <w:sz w:val="24"/>
          <w:szCs w:val="24"/>
        </w:rPr>
        <w:t>Freshfield</w:t>
      </w:r>
      <w:proofErr w:type="spellEnd"/>
      <w:r>
        <w:rPr>
          <w:rFonts w:ascii="Arial" w:eastAsia="Malgun Gothic" w:hAnsi="Arial" w:cs="Arial"/>
          <w:sz w:val="24"/>
          <w:szCs w:val="24"/>
        </w:rPr>
        <w:t xml:space="preserve"> facilitated a workshop in December 2016 which was attended by 30 professionals from commercial, property, investment and marketing sectors. </w:t>
      </w:r>
      <w:proofErr w:type="spellStart"/>
      <w:r>
        <w:rPr>
          <w:rFonts w:ascii="Arial" w:eastAsia="Malgun Gothic" w:hAnsi="Arial" w:cs="Arial"/>
          <w:sz w:val="24"/>
          <w:szCs w:val="24"/>
        </w:rPr>
        <w:t>Freshfield</w:t>
      </w:r>
      <w:proofErr w:type="spellEnd"/>
      <w:r>
        <w:rPr>
          <w:rFonts w:ascii="Arial" w:eastAsia="Malgun Gothic" w:hAnsi="Arial" w:cs="Arial"/>
          <w:sz w:val="24"/>
          <w:szCs w:val="24"/>
        </w:rPr>
        <w:t xml:space="preserve"> presented the findings of the session at a January 2017 meeting of the E&amp;SB. Following the presentation and discussion the E&amp;SB requested that the views of national agents be sought on the name and positioning of the proposed investment prospectus. </w:t>
      </w:r>
    </w:p>
    <w:p w:rsidR="00CA65AA" w:rsidRPr="008F0AB0" w:rsidRDefault="00CA65AA" w:rsidP="00CA65AA">
      <w:pPr>
        <w:pStyle w:val="ListParagraph"/>
        <w:ind w:left="709"/>
        <w:rPr>
          <w:rFonts w:ascii="Arial" w:eastAsia="Arial" w:hAnsi="Arial"/>
          <w:sz w:val="24"/>
          <w:szCs w:val="24"/>
        </w:rPr>
      </w:pPr>
      <w:r>
        <w:rPr>
          <w:rFonts w:ascii="Arial" w:eastAsia="Malgun Gothic" w:hAnsi="Arial" w:cs="Arial"/>
          <w:sz w:val="24"/>
          <w:szCs w:val="24"/>
        </w:rPr>
        <w:t xml:space="preserve"> </w:t>
      </w:r>
    </w:p>
    <w:p w:rsidR="00CA65AA" w:rsidRPr="00035235" w:rsidRDefault="00CA65AA" w:rsidP="00CA65AA">
      <w:pPr>
        <w:pStyle w:val="ListParagraph"/>
        <w:numPr>
          <w:ilvl w:val="1"/>
          <w:numId w:val="5"/>
        </w:numPr>
        <w:spacing w:after="0" w:line="240" w:lineRule="auto"/>
        <w:ind w:left="709" w:hanging="709"/>
        <w:contextualSpacing w:val="0"/>
        <w:rPr>
          <w:rFonts w:ascii="Arial" w:eastAsia="Arial" w:hAnsi="Arial"/>
          <w:sz w:val="24"/>
          <w:szCs w:val="24"/>
        </w:rPr>
      </w:pPr>
      <w:proofErr w:type="spellStart"/>
      <w:r>
        <w:rPr>
          <w:rFonts w:ascii="Arial" w:eastAsia="Malgun Gothic" w:hAnsi="Arial" w:cs="Arial"/>
          <w:sz w:val="24"/>
          <w:szCs w:val="24"/>
        </w:rPr>
        <w:t>Freshfield</w:t>
      </w:r>
      <w:proofErr w:type="spellEnd"/>
      <w:r>
        <w:rPr>
          <w:rFonts w:ascii="Arial" w:eastAsia="Malgun Gothic" w:hAnsi="Arial" w:cs="Arial"/>
          <w:sz w:val="24"/>
          <w:szCs w:val="24"/>
        </w:rPr>
        <w:t xml:space="preserve"> spoke to senior directors at four national agents: Colliers International; Lambert Smith Hampton; CBRE; and Jones Lang </w:t>
      </w:r>
      <w:proofErr w:type="spellStart"/>
      <w:r>
        <w:rPr>
          <w:rFonts w:ascii="Arial" w:eastAsia="Malgun Gothic" w:hAnsi="Arial" w:cs="Arial"/>
          <w:sz w:val="24"/>
          <w:szCs w:val="24"/>
        </w:rPr>
        <w:t>LeSalle</w:t>
      </w:r>
      <w:proofErr w:type="spellEnd"/>
      <w:r>
        <w:rPr>
          <w:rFonts w:ascii="Arial" w:eastAsia="Malgun Gothic" w:hAnsi="Arial" w:cs="Arial"/>
          <w:sz w:val="24"/>
          <w:szCs w:val="24"/>
        </w:rPr>
        <w:t xml:space="preserve">. A sample of the feedback is set out below: </w:t>
      </w:r>
    </w:p>
    <w:p w:rsidR="00CA65AA" w:rsidRDefault="00CA65AA" w:rsidP="00CA65AA">
      <w:pPr>
        <w:rPr>
          <w:rFonts w:ascii="Arial" w:eastAsia="Arial" w:hAnsi="Arial"/>
          <w:sz w:val="24"/>
          <w:szCs w:val="24"/>
        </w:rPr>
      </w:pPr>
      <w:r>
        <w:rPr>
          <w:rFonts w:ascii="Arial" w:eastAsia="Arial" w:hAnsi="Arial"/>
          <w:sz w:val="24"/>
          <w:szCs w:val="24"/>
        </w:rPr>
        <w:br w:type="page"/>
      </w:r>
    </w:p>
    <w:p w:rsidR="00CA65AA" w:rsidRPr="00035235" w:rsidRDefault="00CA65AA" w:rsidP="00CA65AA">
      <w:pPr>
        <w:rPr>
          <w:rFonts w:ascii="Arial" w:eastAsia="Arial" w:hAnsi="Arial"/>
          <w:sz w:val="24"/>
          <w:szCs w:val="24"/>
        </w:rPr>
      </w:pPr>
    </w:p>
    <w:tbl>
      <w:tblPr>
        <w:tblStyle w:val="TableGrid"/>
        <w:tblW w:w="9639" w:type="dxa"/>
        <w:tblInd w:w="108" w:type="dxa"/>
        <w:tblLook w:val="04A0" w:firstRow="1" w:lastRow="0" w:firstColumn="1" w:lastColumn="0" w:noHBand="0" w:noVBand="1"/>
      </w:tblPr>
      <w:tblGrid>
        <w:gridCol w:w="1134"/>
        <w:gridCol w:w="8505"/>
      </w:tblGrid>
      <w:tr w:rsidR="00CA65AA" w:rsidRPr="000A7E7F" w:rsidTr="00884AA2">
        <w:tc>
          <w:tcPr>
            <w:tcW w:w="1134" w:type="dxa"/>
          </w:tcPr>
          <w:p w:rsidR="00CA65AA" w:rsidRPr="000A7E7F" w:rsidRDefault="00CA65AA" w:rsidP="00884AA2">
            <w:pPr>
              <w:rPr>
                <w:rFonts w:ascii="Arial" w:hAnsi="Arial" w:cs="Arial"/>
              </w:rPr>
            </w:pPr>
            <w:r w:rsidRPr="000A7E7F">
              <w:rPr>
                <w:rFonts w:ascii="Arial" w:hAnsi="Arial" w:cs="Arial"/>
              </w:rPr>
              <w:t>F</w:t>
            </w:r>
            <w:r>
              <w:rPr>
                <w:rFonts w:ascii="Arial" w:hAnsi="Arial" w:cs="Arial"/>
              </w:rPr>
              <w:t xml:space="preserve">eedback </w:t>
            </w:r>
          </w:p>
        </w:tc>
        <w:tc>
          <w:tcPr>
            <w:tcW w:w="8505" w:type="dxa"/>
          </w:tcPr>
          <w:p w:rsidR="00CA65AA" w:rsidRPr="000A7E7F" w:rsidRDefault="00CA65AA" w:rsidP="00CA65AA">
            <w:pPr>
              <w:pStyle w:val="ListParagraph"/>
              <w:numPr>
                <w:ilvl w:val="0"/>
                <w:numId w:val="7"/>
              </w:numPr>
              <w:rPr>
                <w:rFonts w:ascii="Arial" w:hAnsi="Arial" w:cs="Arial"/>
              </w:rPr>
            </w:pPr>
            <w:r w:rsidRPr="000A7E7F">
              <w:rPr>
                <w:rFonts w:ascii="Arial" w:hAnsi="Arial" w:cs="Arial"/>
              </w:rPr>
              <w:t>You must demonstrate success</w:t>
            </w:r>
          </w:p>
          <w:p w:rsidR="00CA65AA" w:rsidRPr="000A7E7F" w:rsidRDefault="00CA65AA" w:rsidP="00CA65AA">
            <w:pPr>
              <w:pStyle w:val="ListParagraph"/>
              <w:numPr>
                <w:ilvl w:val="0"/>
                <w:numId w:val="7"/>
              </w:numPr>
              <w:rPr>
                <w:rFonts w:ascii="Arial" w:hAnsi="Arial" w:cs="Arial"/>
              </w:rPr>
            </w:pPr>
            <w:r w:rsidRPr="000A7E7F">
              <w:rPr>
                <w:rFonts w:ascii="Arial" w:hAnsi="Arial" w:cs="Arial"/>
              </w:rPr>
              <w:t>Need to maximise role in Northern Powerhouse, proximity to Manchester</w:t>
            </w:r>
          </w:p>
          <w:p w:rsidR="00CA65AA" w:rsidRPr="000A7E7F" w:rsidRDefault="00CA65AA" w:rsidP="00CA65AA">
            <w:pPr>
              <w:pStyle w:val="ListParagraph"/>
              <w:numPr>
                <w:ilvl w:val="0"/>
                <w:numId w:val="7"/>
              </w:numPr>
              <w:rPr>
                <w:rFonts w:ascii="Arial" w:hAnsi="Arial" w:cs="Arial"/>
              </w:rPr>
            </w:pPr>
            <w:r w:rsidRPr="000A7E7F">
              <w:rPr>
                <w:rFonts w:ascii="Arial" w:hAnsi="Arial" w:cs="Arial"/>
              </w:rPr>
              <w:t>Use facts and figures</w:t>
            </w:r>
            <w:r>
              <w:rPr>
                <w:rFonts w:ascii="Arial" w:hAnsi="Arial" w:cs="Arial"/>
              </w:rPr>
              <w:t xml:space="preserve"> – this community communicates in numbers</w:t>
            </w:r>
          </w:p>
          <w:p w:rsidR="00CA65AA" w:rsidRPr="000A7E7F" w:rsidRDefault="00CA65AA" w:rsidP="00CA65AA">
            <w:pPr>
              <w:pStyle w:val="ListParagraph"/>
              <w:numPr>
                <w:ilvl w:val="0"/>
                <w:numId w:val="7"/>
              </w:numPr>
              <w:rPr>
                <w:rFonts w:ascii="Arial" w:hAnsi="Arial" w:cs="Arial"/>
              </w:rPr>
            </w:pPr>
            <w:r w:rsidRPr="000A7E7F">
              <w:rPr>
                <w:rFonts w:ascii="Arial" w:hAnsi="Arial" w:cs="Arial"/>
              </w:rPr>
              <w:t>Central Lancashire for me.</w:t>
            </w:r>
          </w:p>
          <w:p w:rsidR="00CA65AA" w:rsidRPr="000A7E7F" w:rsidRDefault="00CA65AA" w:rsidP="00CA65AA">
            <w:pPr>
              <w:pStyle w:val="ListParagraph"/>
              <w:numPr>
                <w:ilvl w:val="0"/>
                <w:numId w:val="7"/>
              </w:numPr>
              <w:rPr>
                <w:rFonts w:ascii="Arial" w:hAnsi="Arial" w:cs="Arial"/>
              </w:rPr>
            </w:pPr>
            <w:r w:rsidRPr="000A7E7F">
              <w:rPr>
                <w:rFonts w:ascii="Arial" w:hAnsi="Arial" w:cs="Arial"/>
              </w:rPr>
              <w:t xml:space="preserve">There must be investment </w:t>
            </w:r>
            <w:r>
              <w:rPr>
                <w:rFonts w:ascii="Arial" w:hAnsi="Arial" w:cs="Arial"/>
              </w:rPr>
              <w:t>opportunities</w:t>
            </w:r>
            <w:r w:rsidRPr="000A7E7F">
              <w:rPr>
                <w:rFonts w:ascii="Arial" w:hAnsi="Arial" w:cs="Arial"/>
              </w:rPr>
              <w:t xml:space="preserve"> not just visions</w:t>
            </w:r>
          </w:p>
          <w:p w:rsidR="00CA65AA" w:rsidRDefault="00CA65AA" w:rsidP="00CA65AA">
            <w:pPr>
              <w:pStyle w:val="ListParagraph"/>
              <w:numPr>
                <w:ilvl w:val="0"/>
                <w:numId w:val="7"/>
              </w:numPr>
              <w:rPr>
                <w:rFonts w:ascii="Arial" w:hAnsi="Arial" w:cs="Arial"/>
              </w:rPr>
            </w:pPr>
            <w:r w:rsidRPr="000A7E7F">
              <w:rPr>
                <w:rFonts w:ascii="Arial" w:hAnsi="Arial" w:cs="Arial"/>
              </w:rPr>
              <w:t>Investment message / theme is more important than the name</w:t>
            </w:r>
          </w:p>
          <w:p w:rsidR="00CA65AA" w:rsidRDefault="00CA65AA" w:rsidP="00CA65AA">
            <w:pPr>
              <w:pStyle w:val="ListParagraph"/>
              <w:numPr>
                <w:ilvl w:val="0"/>
                <w:numId w:val="7"/>
              </w:numPr>
              <w:rPr>
                <w:rFonts w:ascii="Arial" w:hAnsi="Arial" w:cs="Arial"/>
              </w:rPr>
            </w:pPr>
            <w:r>
              <w:rPr>
                <w:rFonts w:ascii="Arial" w:hAnsi="Arial" w:cs="Arial"/>
              </w:rPr>
              <w:t xml:space="preserve">You need a strapline </w:t>
            </w:r>
          </w:p>
          <w:p w:rsidR="00CA65AA" w:rsidRDefault="00CA65AA" w:rsidP="00CA65AA">
            <w:pPr>
              <w:pStyle w:val="ListParagraph"/>
              <w:numPr>
                <w:ilvl w:val="0"/>
                <w:numId w:val="7"/>
              </w:numPr>
              <w:rPr>
                <w:rFonts w:ascii="Arial" w:hAnsi="Arial" w:cs="Arial"/>
              </w:rPr>
            </w:pPr>
            <w:r>
              <w:rPr>
                <w:rFonts w:ascii="Arial" w:hAnsi="Arial" w:cs="Arial"/>
              </w:rPr>
              <w:t xml:space="preserve">Using Lancashire allows a wider story and a wider reach </w:t>
            </w:r>
          </w:p>
          <w:p w:rsidR="00CA65AA" w:rsidRDefault="00CA65AA" w:rsidP="00CA65AA">
            <w:pPr>
              <w:pStyle w:val="ListParagraph"/>
              <w:numPr>
                <w:ilvl w:val="0"/>
                <w:numId w:val="7"/>
              </w:numPr>
              <w:rPr>
                <w:rFonts w:ascii="Arial" w:hAnsi="Arial" w:cs="Arial"/>
              </w:rPr>
            </w:pPr>
            <w:r>
              <w:rPr>
                <w:rFonts w:ascii="Arial" w:hAnsi="Arial" w:cs="Arial"/>
              </w:rPr>
              <w:t>Central Lancashire suggests being at the Centre</w:t>
            </w:r>
          </w:p>
          <w:p w:rsidR="00CA65AA" w:rsidRDefault="00CA65AA" w:rsidP="00CA65AA">
            <w:pPr>
              <w:pStyle w:val="ListParagraph"/>
              <w:numPr>
                <w:ilvl w:val="0"/>
                <w:numId w:val="7"/>
              </w:numPr>
              <w:rPr>
                <w:rFonts w:ascii="Arial" w:hAnsi="Arial" w:cs="Arial"/>
              </w:rPr>
            </w:pPr>
            <w:r>
              <w:rPr>
                <w:rFonts w:ascii="Arial" w:hAnsi="Arial" w:cs="Arial"/>
              </w:rPr>
              <w:t>Don't focus on international market, they are not looking at secondary / tertiary cities</w:t>
            </w:r>
          </w:p>
          <w:p w:rsidR="00CA65AA" w:rsidRDefault="00CA65AA" w:rsidP="00CA65AA">
            <w:pPr>
              <w:pStyle w:val="ListParagraph"/>
              <w:numPr>
                <w:ilvl w:val="0"/>
                <w:numId w:val="7"/>
              </w:numPr>
              <w:rPr>
                <w:rFonts w:ascii="Arial" w:hAnsi="Arial" w:cs="Arial"/>
              </w:rPr>
            </w:pPr>
            <w:r>
              <w:rPr>
                <w:rFonts w:ascii="Arial" w:hAnsi="Arial" w:cs="Arial"/>
              </w:rPr>
              <w:t>You need to emphasise game changing opportunities</w:t>
            </w:r>
          </w:p>
          <w:p w:rsidR="00CA65AA" w:rsidRPr="000A7E7F" w:rsidRDefault="00CA65AA" w:rsidP="00CA65AA">
            <w:pPr>
              <w:pStyle w:val="ListParagraph"/>
              <w:numPr>
                <w:ilvl w:val="0"/>
                <w:numId w:val="7"/>
              </w:numPr>
              <w:rPr>
                <w:rFonts w:ascii="Arial" w:hAnsi="Arial" w:cs="Arial"/>
              </w:rPr>
            </w:pPr>
            <w:r w:rsidRPr="000A7E7F">
              <w:rPr>
                <w:rFonts w:ascii="Arial" w:hAnsi="Arial" w:cs="Arial"/>
              </w:rPr>
              <w:t>You need a sustained programme. You need to get to a stage where when you talk about your brand people know what you are t</w:t>
            </w:r>
            <w:r>
              <w:rPr>
                <w:rFonts w:ascii="Arial" w:hAnsi="Arial" w:cs="Arial"/>
              </w:rPr>
              <w:t xml:space="preserve">alking about. It needs </w:t>
            </w:r>
            <w:r w:rsidRPr="000A7E7F">
              <w:rPr>
                <w:rFonts w:ascii="Arial" w:hAnsi="Arial" w:cs="Arial"/>
              </w:rPr>
              <w:t xml:space="preserve">time and effort </w:t>
            </w:r>
          </w:p>
          <w:p w:rsidR="00CA65AA" w:rsidRDefault="00CA65AA" w:rsidP="00CA65AA">
            <w:pPr>
              <w:pStyle w:val="ListParagraph"/>
              <w:numPr>
                <w:ilvl w:val="0"/>
                <w:numId w:val="7"/>
              </w:numPr>
              <w:rPr>
                <w:rFonts w:ascii="Arial" w:hAnsi="Arial" w:cs="Arial"/>
              </w:rPr>
            </w:pPr>
            <w:r w:rsidRPr="000A7E7F">
              <w:rPr>
                <w:rFonts w:ascii="Arial" w:hAnsi="Arial" w:cs="Arial"/>
              </w:rPr>
              <w:t>Lancashire allows you to use more assets such as heritage</w:t>
            </w:r>
            <w:r>
              <w:rPr>
                <w:rFonts w:ascii="Arial" w:hAnsi="Arial" w:cs="Arial"/>
              </w:rPr>
              <w:t>.</w:t>
            </w:r>
          </w:p>
          <w:p w:rsidR="00CA65AA" w:rsidRDefault="00CA65AA" w:rsidP="00CA65AA">
            <w:pPr>
              <w:pStyle w:val="ListParagraph"/>
              <w:numPr>
                <w:ilvl w:val="0"/>
                <w:numId w:val="7"/>
              </w:numPr>
              <w:rPr>
                <w:rFonts w:ascii="Arial" w:hAnsi="Arial" w:cs="Arial"/>
              </w:rPr>
            </w:pPr>
            <w:r>
              <w:rPr>
                <w:rFonts w:ascii="Arial" w:hAnsi="Arial" w:cs="Arial"/>
              </w:rPr>
              <w:t xml:space="preserve">You need to surprise the market. Create a ‘wow – I didn’t know that was here’ feedback. It’s creates confidence and talk-ability. </w:t>
            </w:r>
          </w:p>
          <w:p w:rsidR="00CA65AA" w:rsidRPr="008F0AB0" w:rsidRDefault="00CA65AA" w:rsidP="00CA65AA">
            <w:pPr>
              <w:pStyle w:val="ListParagraph"/>
              <w:numPr>
                <w:ilvl w:val="0"/>
                <w:numId w:val="7"/>
              </w:numPr>
              <w:rPr>
                <w:rFonts w:ascii="Arial" w:hAnsi="Arial" w:cs="Arial"/>
              </w:rPr>
            </w:pPr>
            <w:r>
              <w:rPr>
                <w:rFonts w:ascii="Arial" w:hAnsi="Arial" w:cs="Arial"/>
              </w:rPr>
              <w:t>It’s about place and people.</w:t>
            </w:r>
          </w:p>
        </w:tc>
      </w:tr>
    </w:tbl>
    <w:p w:rsidR="00CA65AA" w:rsidRDefault="00CA65AA" w:rsidP="00CA65AA">
      <w:pPr>
        <w:pStyle w:val="ListParagraph"/>
        <w:spacing w:after="0" w:line="240" w:lineRule="auto"/>
        <w:ind w:left="360"/>
        <w:jc w:val="both"/>
        <w:rPr>
          <w:rFonts w:ascii="Arial" w:eastAsia="Arial" w:hAnsi="Arial" w:cs="Arial"/>
          <w:sz w:val="24"/>
          <w:szCs w:val="24"/>
        </w:rPr>
      </w:pPr>
    </w:p>
    <w:p w:rsidR="00CA65AA" w:rsidRDefault="00CA65AA" w:rsidP="00CA65AA">
      <w:pPr>
        <w:pStyle w:val="ListParagraph"/>
        <w:numPr>
          <w:ilvl w:val="1"/>
          <w:numId w:val="5"/>
        </w:numPr>
        <w:spacing w:after="0" w:line="240" w:lineRule="auto"/>
        <w:jc w:val="both"/>
        <w:rPr>
          <w:rFonts w:ascii="Arial" w:eastAsia="Arial" w:hAnsi="Arial" w:cs="Arial"/>
          <w:sz w:val="24"/>
          <w:szCs w:val="24"/>
        </w:rPr>
      </w:pPr>
      <w:r w:rsidRPr="00977496">
        <w:rPr>
          <w:rFonts w:ascii="Arial" w:eastAsia="Arial" w:hAnsi="Arial" w:cs="Arial"/>
          <w:sz w:val="24"/>
          <w:szCs w:val="24"/>
        </w:rPr>
        <w:t xml:space="preserve">  </w:t>
      </w:r>
      <w:r w:rsidRPr="00977496">
        <w:rPr>
          <w:rFonts w:ascii="Arial" w:eastAsia="Arial" w:hAnsi="Arial" w:cs="Arial"/>
          <w:sz w:val="24"/>
          <w:szCs w:val="24"/>
        </w:rPr>
        <w:tab/>
        <w:t xml:space="preserve">Following this feedback the Chair of the Executive updated the E&amp;SB </w:t>
      </w:r>
      <w:r w:rsidRPr="00977496">
        <w:rPr>
          <w:rFonts w:ascii="Arial" w:eastAsia="Arial" w:hAnsi="Arial" w:cs="Arial"/>
          <w:sz w:val="24"/>
          <w:szCs w:val="24"/>
        </w:rPr>
        <w:tab/>
        <w:t xml:space="preserve">members and the E&amp;SB approved a report, via written resolution, </w:t>
      </w:r>
      <w:r w:rsidRPr="00977496">
        <w:rPr>
          <w:rFonts w:ascii="Arial" w:eastAsia="Arial" w:hAnsi="Arial" w:cs="Arial"/>
          <w:sz w:val="24"/>
          <w:szCs w:val="24"/>
        </w:rPr>
        <w:tab/>
        <w:t xml:space="preserve">recommending that </w:t>
      </w:r>
      <w:r w:rsidRPr="00977496">
        <w:rPr>
          <w:rFonts w:ascii="Arial" w:eastAsia="Arial" w:hAnsi="Arial" w:cs="Arial"/>
          <w:i/>
          <w:sz w:val="24"/>
          <w:szCs w:val="24"/>
        </w:rPr>
        <w:t>Invest Central Lancashire</w:t>
      </w:r>
      <w:r w:rsidRPr="00977496">
        <w:rPr>
          <w:rFonts w:ascii="Arial" w:eastAsia="Arial" w:hAnsi="Arial" w:cs="Arial"/>
          <w:sz w:val="24"/>
          <w:szCs w:val="24"/>
        </w:rPr>
        <w:t xml:space="preserve"> be adopted, building and </w:t>
      </w:r>
      <w:r w:rsidRPr="00977496">
        <w:rPr>
          <w:rFonts w:ascii="Arial" w:eastAsia="Arial" w:hAnsi="Arial" w:cs="Arial"/>
          <w:sz w:val="24"/>
          <w:szCs w:val="24"/>
        </w:rPr>
        <w:tab/>
      </w:r>
      <w:proofErr w:type="spellStart"/>
      <w:r w:rsidRPr="00977496">
        <w:rPr>
          <w:rFonts w:ascii="Arial" w:eastAsia="Arial" w:hAnsi="Arial" w:cs="Arial"/>
          <w:sz w:val="24"/>
          <w:szCs w:val="24"/>
        </w:rPr>
        <w:t>utlilising</w:t>
      </w:r>
      <w:proofErr w:type="spellEnd"/>
      <w:r w:rsidRPr="00977496">
        <w:rPr>
          <w:rFonts w:ascii="Arial" w:eastAsia="Arial" w:hAnsi="Arial" w:cs="Arial"/>
          <w:sz w:val="24"/>
          <w:szCs w:val="24"/>
        </w:rPr>
        <w:t xml:space="preserve"> the </w:t>
      </w:r>
      <w:proofErr w:type="gramStart"/>
      <w:r>
        <w:rPr>
          <w:rFonts w:ascii="Arial" w:eastAsia="Arial" w:hAnsi="Arial" w:cs="Arial"/>
          <w:sz w:val="24"/>
          <w:szCs w:val="24"/>
        </w:rPr>
        <w:t>We</w:t>
      </w:r>
      <w:proofErr w:type="gramEnd"/>
      <w:r>
        <w:rPr>
          <w:rFonts w:ascii="Arial" w:eastAsia="Arial" w:hAnsi="Arial" w:cs="Arial"/>
          <w:sz w:val="24"/>
          <w:szCs w:val="24"/>
        </w:rPr>
        <w:t xml:space="preserve"> are Lancashire – the place for Growth - theme and narrative. </w:t>
      </w:r>
    </w:p>
    <w:p w:rsidR="00CA65AA" w:rsidRDefault="00CA65AA" w:rsidP="00CA65AA">
      <w:pPr>
        <w:pStyle w:val="ListParagraph"/>
        <w:spacing w:after="0" w:line="240" w:lineRule="auto"/>
        <w:ind w:left="360"/>
        <w:jc w:val="both"/>
        <w:rPr>
          <w:rFonts w:ascii="Arial" w:eastAsia="Arial" w:hAnsi="Arial" w:cs="Arial"/>
          <w:sz w:val="24"/>
          <w:szCs w:val="24"/>
        </w:rPr>
      </w:pPr>
    </w:p>
    <w:p w:rsidR="00CA65AA" w:rsidRDefault="00CA65AA" w:rsidP="00CA65AA">
      <w:pPr>
        <w:pStyle w:val="ListParagraph"/>
        <w:numPr>
          <w:ilvl w:val="1"/>
          <w:numId w:val="5"/>
        </w:numPr>
        <w:spacing w:after="0" w:line="24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r w:rsidRPr="00FD0B00">
        <w:rPr>
          <w:rFonts w:ascii="Arial" w:eastAsia="Arial" w:hAnsi="Arial" w:cs="Arial"/>
          <w:sz w:val="24"/>
          <w:szCs w:val="24"/>
        </w:rPr>
        <w:t xml:space="preserve">Work on an </w:t>
      </w:r>
      <w:r w:rsidRPr="00FD0B00">
        <w:rPr>
          <w:rFonts w:ascii="Arial" w:eastAsia="Arial" w:hAnsi="Arial" w:cs="Arial"/>
          <w:i/>
          <w:sz w:val="24"/>
          <w:szCs w:val="24"/>
        </w:rPr>
        <w:t>Invest Central Lancashire</w:t>
      </w:r>
      <w:r w:rsidRPr="00FD0B00">
        <w:rPr>
          <w:rFonts w:ascii="Arial" w:eastAsia="Arial" w:hAnsi="Arial" w:cs="Arial"/>
          <w:sz w:val="24"/>
          <w:szCs w:val="24"/>
        </w:rPr>
        <w:t xml:space="preserve"> prospectus content is continuing apace </w:t>
      </w:r>
      <w:r>
        <w:rPr>
          <w:rFonts w:ascii="Arial" w:eastAsia="Arial" w:hAnsi="Arial" w:cs="Arial"/>
          <w:sz w:val="24"/>
          <w:szCs w:val="24"/>
        </w:rPr>
        <w:t xml:space="preserve">   </w:t>
      </w:r>
    </w:p>
    <w:p w:rsidR="00CA65AA" w:rsidRDefault="00CA65AA" w:rsidP="00CA65AA">
      <w:pPr>
        <w:ind w:left="720"/>
        <w:contextualSpacing/>
        <w:jc w:val="both"/>
        <w:rPr>
          <w:rFonts w:ascii="Arial" w:eastAsia="Arial" w:hAnsi="Arial" w:cs="Arial"/>
          <w:sz w:val="24"/>
          <w:szCs w:val="24"/>
        </w:rPr>
      </w:pPr>
      <w:proofErr w:type="gramStart"/>
      <w:r w:rsidRPr="00FD0B00">
        <w:rPr>
          <w:rFonts w:ascii="Arial" w:eastAsia="Arial" w:hAnsi="Arial" w:cs="Arial"/>
          <w:sz w:val="24"/>
          <w:szCs w:val="24"/>
        </w:rPr>
        <w:t>and</w:t>
      </w:r>
      <w:proofErr w:type="gramEnd"/>
      <w:r w:rsidRPr="00FD0B00">
        <w:rPr>
          <w:rFonts w:ascii="Arial" w:eastAsia="Arial" w:hAnsi="Arial" w:cs="Arial"/>
          <w:sz w:val="24"/>
          <w:szCs w:val="24"/>
        </w:rPr>
        <w:t xml:space="preserve"> </w:t>
      </w:r>
      <w:proofErr w:type="spellStart"/>
      <w:r w:rsidRPr="00FD0B00">
        <w:rPr>
          <w:rFonts w:ascii="Arial" w:eastAsia="Arial" w:hAnsi="Arial" w:cs="Arial"/>
          <w:sz w:val="24"/>
          <w:szCs w:val="24"/>
        </w:rPr>
        <w:t>Freshfield</w:t>
      </w:r>
      <w:proofErr w:type="spellEnd"/>
      <w:r w:rsidRPr="00FD0B00">
        <w:rPr>
          <w:rFonts w:ascii="Arial" w:eastAsia="Arial" w:hAnsi="Arial" w:cs="Arial"/>
          <w:sz w:val="24"/>
          <w:szCs w:val="24"/>
        </w:rPr>
        <w:t xml:space="preserve"> </w:t>
      </w:r>
      <w:r>
        <w:rPr>
          <w:rFonts w:ascii="Arial" w:eastAsia="Arial" w:hAnsi="Arial" w:cs="Arial"/>
          <w:sz w:val="24"/>
          <w:szCs w:val="24"/>
        </w:rPr>
        <w:t>are</w:t>
      </w:r>
      <w:r w:rsidRPr="00FD0B00">
        <w:rPr>
          <w:rFonts w:ascii="Arial" w:eastAsia="Arial" w:hAnsi="Arial" w:cs="Arial"/>
          <w:sz w:val="24"/>
          <w:szCs w:val="24"/>
        </w:rPr>
        <w:t xml:space="preserve"> working with the City Deal Communications group, </w:t>
      </w:r>
      <w:r>
        <w:rPr>
          <w:rFonts w:ascii="Arial" w:eastAsia="Arial" w:hAnsi="Arial" w:cs="Arial"/>
          <w:sz w:val="24"/>
          <w:szCs w:val="24"/>
        </w:rPr>
        <w:t xml:space="preserve">economic development </w:t>
      </w:r>
      <w:r w:rsidRPr="00FD0B00">
        <w:rPr>
          <w:rFonts w:ascii="Arial" w:eastAsia="Arial" w:hAnsi="Arial" w:cs="Arial"/>
          <w:sz w:val="24"/>
          <w:szCs w:val="24"/>
        </w:rPr>
        <w:t xml:space="preserve">officers from the Councils and </w:t>
      </w:r>
      <w:r>
        <w:rPr>
          <w:rFonts w:ascii="Arial" w:eastAsia="Arial" w:hAnsi="Arial" w:cs="Arial"/>
          <w:sz w:val="24"/>
          <w:szCs w:val="24"/>
        </w:rPr>
        <w:t xml:space="preserve">the </w:t>
      </w:r>
      <w:r w:rsidRPr="00FD0B00">
        <w:rPr>
          <w:rFonts w:ascii="Arial" w:eastAsia="Arial" w:hAnsi="Arial" w:cs="Arial"/>
          <w:sz w:val="24"/>
          <w:szCs w:val="24"/>
        </w:rPr>
        <w:t>HCA</w:t>
      </w:r>
      <w:r>
        <w:rPr>
          <w:rFonts w:ascii="Arial" w:eastAsia="Arial" w:hAnsi="Arial" w:cs="Arial"/>
          <w:sz w:val="24"/>
          <w:szCs w:val="24"/>
        </w:rPr>
        <w:t xml:space="preserve">, and promoted site owners and </w:t>
      </w:r>
      <w:r w:rsidRPr="00FD0B00">
        <w:rPr>
          <w:rFonts w:ascii="Arial" w:eastAsia="Arial" w:hAnsi="Arial" w:cs="Arial"/>
          <w:sz w:val="24"/>
          <w:szCs w:val="24"/>
        </w:rPr>
        <w:t>developers to ensure the content is fit f</w:t>
      </w:r>
      <w:r>
        <w:rPr>
          <w:rFonts w:ascii="Arial" w:eastAsia="Arial" w:hAnsi="Arial" w:cs="Arial"/>
          <w:sz w:val="24"/>
          <w:szCs w:val="24"/>
        </w:rPr>
        <w:t xml:space="preserve">or purpose and responds to the feedback from the workshop and the national </w:t>
      </w:r>
      <w:r w:rsidRPr="00FD0B00">
        <w:rPr>
          <w:rFonts w:ascii="Arial" w:eastAsia="Arial" w:hAnsi="Arial" w:cs="Arial"/>
          <w:sz w:val="24"/>
          <w:szCs w:val="24"/>
        </w:rPr>
        <w:t xml:space="preserve">agents. A shell of the </w:t>
      </w:r>
      <w:r w:rsidRPr="00FD0B00">
        <w:rPr>
          <w:rFonts w:ascii="Arial" w:eastAsia="Arial" w:hAnsi="Arial" w:cs="Arial"/>
          <w:sz w:val="24"/>
          <w:szCs w:val="24"/>
        </w:rPr>
        <w:tab/>
        <w:t xml:space="preserve">brochure, setting out a “look and feel” will be presented to the E&amp;SB </w:t>
      </w:r>
      <w:r>
        <w:rPr>
          <w:rFonts w:ascii="Arial" w:eastAsia="Arial" w:hAnsi="Arial" w:cs="Arial"/>
          <w:sz w:val="24"/>
          <w:szCs w:val="24"/>
        </w:rPr>
        <w:t xml:space="preserve">by </w:t>
      </w:r>
      <w:proofErr w:type="spellStart"/>
      <w:r>
        <w:rPr>
          <w:rFonts w:ascii="Arial" w:eastAsia="Arial" w:hAnsi="Arial" w:cs="Arial"/>
          <w:sz w:val="24"/>
          <w:szCs w:val="24"/>
        </w:rPr>
        <w:t>Freshfield</w:t>
      </w:r>
      <w:proofErr w:type="spellEnd"/>
      <w:r>
        <w:rPr>
          <w:rFonts w:ascii="Arial" w:eastAsia="Arial" w:hAnsi="Arial" w:cs="Arial"/>
          <w:sz w:val="24"/>
          <w:szCs w:val="24"/>
        </w:rPr>
        <w:t xml:space="preserve"> at the meeting. </w:t>
      </w:r>
    </w:p>
    <w:p w:rsidR="00CA65AA" w:rsidRDefault="00CA65AA" w:rsidP="00CA65AA">
      <w:pPr>
        <w:pStyle w:val="ListParagraph"/>
        <w:numPr>
          <w:ilvl w:val="1"/>
          <w:numId w:val="5"/>
        </w:numPr>
        <w:spacing w:after="0" w:line="240" w:lineRule="auto"/>
        <w:ind w:left="709" w:hanging="709"/>
        <w:jc w:val="both"/>
        <w:rPr>
          <w:rFonts w:ascii="Arial" w:eastAsia="Arial" w:hAnsi="Arial" w:cs="Arial"/>
          <w:sz w:val="24"/>
          <w:szCs w:val="24"/>
        </w:rPr>
      </w:pPr>
      <w:r w:rsidRPr="00CA65AA">
        <w:rPr>
          <w:rFonts w:ascii="Arial" w:eastAsia="Arial" w:hAnsi="Arial" w:cs="Arial"/>
          <w:sz w:val="24"/>
          <w:szCs w:val="24"/>
        </w:rPr>
        <w:t xml:space="preserve">It is anticipated that a working draft of the </w:t>
      </w:r>
      <w:r w:rsidRPr="00CA65AA">
        <w:rPr>
          <w:rFonts w:ascii="Arial" w:eastAsia="Arial" w:hAnsi="Arial" w:cs="Arial"/>
          <w:i/>
          <w:sz w:val="24"/>
          <w:szCs w:val="24"/>
        </w:rPr>
        <w:t>Invest Central Lancashire</w:t>
      </w:r>
      <w:r w:rsidRPr="00CA65AA">
        <w:rPr>
          <w:rFonts w:ascii="Arial" w:eastAsia="Arial" w:hAnsi="Arial" w:cs="Arial"/>
          <w:sz w:val="24"/>
          <w:szCs w:val="24"/>
        </w:rPr>
        <w:t xml:space="preserve"> </w:t>
      </w:r>
      <w:r w:rsidRPr="00CA65AA">
        <w:rPr>
          <w:rFonts w:ascii="Arial" w:eastAsia="Arial" w:hAnsi="Arial" w:cs="Arial"/>
          <w:sz w:val="24"/>
          <w:szCs w:val="24"/>
        </w:rPr>
        <w:tab/>
        <w:t xml:space="preserve">prospectus will be available towards the end of March 2017 and it is </w:t>
      </w:r>
      <w:r w:rsidRPr="00CA65AA">
        <w:rPr>
          <w:rFonts w:ascii="Arial" w:eastAsia="Arial" w:hAnsi="Arial" w:cs="Arial"/>
          <w:sz w:val="24"/>
          <w:szCs w:val="24"/>
        </w:rPr>
        <w:tab/>
        <w:t xml:space="preserve">recommended that an update on the document, including potential launch </w:t>
      </w:r>
      <w:r w:rsidRPr="00CA65AA">
        <w:rPr>
          <w:rFonts w:ascii="Arial" w:eastAsia="Arial" w:hAnsi="Arial" w:cs="Arial"/>
          <w:sz w:val="24"/>
          <w:szCs w:val="24"/>
        </w:rPr>
        <w:tab/>
        <w:t xml:space="preserve">proposals be provided at the forthcoming E&amp;SB Workshop. </w:t>
      </w:r>
    </w:p>
    <w:p w:rsidR="00CA65AA" w:rsidRPr="00CA65AA" w:rsidRDefault="00CA65AA" w:rsidP="00CA65AA">
      <w:pPr>
        <w:pStyle w:val="ListParagraph"/>
        <w:spacing w:after="0" w:line="240" w:lineRule="auto"/>
        <w:ind w:left="360"/>
        <w:jc w:val="both"/>
        <w:rPr>
          <w:rFonts w:ascii="Arial" w:eastAsia="Arial" w:hAnsi="Arial" w:cs="Arial"/>
          <w:sz w:val="24"/>
          <w:szCs w:val="24"/>
        </w:rPr>
      </w:pPr>
    </w:p>
    <w:p w:rsidR="00CA65AA" w:rsidRDefault="00CA65AA" w:rsidP="00CA65AA">
      <w:pPr>
        <w:pStyle w:val="ListParagraph"/>
        <w:numPr>
          <w:ilvl w:val="0"/>
          <w:numId w:val="5"/>
        </w:numPr>
        <w:spacing w:after="0" w:line="240" w:lineRule="auto"/>
        <w:ind w:hanging="720"/>
        <w:contextualSpacing w:val="0"/>
        <w:rPr>
          <w:rFonts w:ascii="Arial" w:eastAsia="Arial" w:hAnsi="Arial" w:cs="Arial"/>
          <w:b/>
          <w:sz w:val="24"/>
          <w:szCs w:val="24"/>
        </w:rPr>
      </w:pPr>
      <w:r w:rsidRPr="00832B47">
        <w:rPr>
          <w:rFonts w:ascii="Arial" w:eastAsia="Arial" w:hAnsi="Arial" w:cs="Arial"/>
          <w:b/>
          <w:sz w:val="24"/>
          <w:szCs w:val="24"/>
        </w:rPr>
        <w:t>Place North West Event – February 2017</w:t>
      </w:r>
    </w:p>
    <w:p w:rsidR="00CA65AA" w:rsidRPr="00832B47" w:rsidRDefault="00CA65AA" w:rsidP="00CA65AA">
      <w:pPr>
        <w:pStyle w:val="ListParagraph"/>
        <w:spacing w:after="0" w:line="240" w:lineRule="auto"/>
        <w:contextualSpacing w:val="0"/>
        <w:rPr>
          <w:rFonts w:ascii="Arial" w:eastAsia="Arial" w:hAnsi="Arial" w:cs="Arial"/>
          <w:b/>
          <w:sz w:val="24"/>
          <w:szCs w:val="24"/>
        </w:rPr>
      </w:pPr>
    </w:p>
    <w:p w:rsidR="00CA65AA" w:rsidRDefault="00CA65AA" w:rsidP="00CA65AA">
      <w:pPr>
        <w:pStyle w:val="ListParagraph"/>
        <w:numPr>
          <w:ilvl w:val="1"/>
          <w:numId w:val="5"/>
        </w:numPr>
        <w:spacing w:after="0" w:line="240" w:lineRule="auto"/>
        <w:contextualSpacing w:val="0"/>
        <w:rPr>
          <w:rFonts w:ascii="Arial" w:hAnsi="Arial" w:cs="Helvetica"/>
          <w:sz w:val="24"/>
        </w:rPr>
      </w:pPr>
      <w:r>
        <w:rPr>
          <w:rFonts w:ascii="Arial" w:eastAsia="Arial" w:hAnsi="Arial" w:cs="Arial"/>
          <w:sz w:val="24"/>
          <w:szCs w:val="24"/>
        </w:rPr>
        <w:tab/>
      </w:r>
      <w:r w:rsidRPr="00832B47">
        <w:rPr>
          <w:rFonts w:ascii="Arial" w:eastAsia="Arial" w:hAnsi="Arial" w:cs="Arial"/>
          <w:sz w:val="24"/>
          <w:szCs w:val="24"/>
        </w:rPr>
        <w:t xml:space="preserve">The City Deal partners, as part of the We are Lancashire – the place for </w:t>
      </w:r>
      <w:r w:rsidRPr="00832B47">
        <w:rPr>
          <w:rFonts w:ascii="Arial" w:eastAsia="Arial" w:hAnsi="Arial" w:cs="Arial"/>
          <w:sz w:val="24"/>
          <w:szCs w:val="24"/>
        </w:rPr>
        <w:tab/>
        <w:t xml:space="preserve">growth - campaign, and in association with leading property news and </w:t>
      </w:r>
      <w:r w:rsidRPr="00832B47">
        <w:rPr>
          <w:rFonts w:ascii="Arial" w:eastAsia="Arial" w:hAnsi="Arial" w:cs="Arial"/>
          <w:sz w:val="24"/>
          <w:szCs w:val="24"/>
        </w:rPr>
        <w:tab/>
        <w:t xml:space="preserve">investment website Place North </w:t>
      </w:r>
      <w:proofErr w:type="gramStart"/>
      <w:r w:rsidRPr="00832B47">
        <w:rPr>
          <w:rFonts w:ascii="Arial" w:eastAsia="Arial" w:hAnsi="Arial" w:cs="Arial"/>
          <w:sz w:val="24"/>
          <w:szCs w:val="24"/>
        </w:rPr>
        <w:t>West</w:t>
      </w:r>
      <w:proofErr w:type="gramEnd"/>
      <w:r w:rsidRPr="00832B47">
        <w:rPr>
          <w:rFonts w:ascii="Arial" w:eastAsia="Arial" w:hAnsi="Arial" w:cs="Arial"/>
          <w:sz w:val="24"/>
          <w:szCs w:val="24"/>
        </w:rPr>
        <w:t xml:space="preserve"> ran an event in February which was </w:t>
      </w:r>
      <w:r w:rsidRPr="00832B47">
        <w:rPr>
          <w:rFonts w:ascii="Arial" w:eastAsia="Arial" w:hAnsi="Arial" w:cs="Arial"/>
          <w:sz w:val="24"/>
          <w:szCs w:val="24"/>
        </w:rPr>
        <w:tab/>
        <w:t xml:space="preserve">attended by more than 120 developers, investors and property professionals. </w:t>
      </w:r>
      <w:r w:rsidRPr="00832B47">
        <w:rPr>
          <w:rFonts w:ascii="Arial" w:eastAsia="Arial" w:hAnsi="Arial" w:cs="Arial"/>
          <w:sz w:val="24"/>
          <w:szCs w:val="24"/>
        </w:rPr>
        <w:tab/>
      </w:r>
      <w:r w:rsidRPr="00832B47">
        <w:rPr>
          <w:rFonts w:ascii="Arial" w:hAnsi="Arial"/>
          <w:sz w:val="24"/>
        </w:rPr>
        <w:t xml:space="preserve">The half-day conference, hosted at headquarters of accountants RSM, </w:t>
      </w:r>
      <w:r w:rsidRPr="00832B47">
        <w:rPr>
          <w:rFonts w:ascii="Arial" w:hAnsi="Arial"/>
          <w:sz w:val="24"/>
        </w:rPr>
        <w:tab/>
      </w:r>
      <w:r w:rsidRPr="00832B47">
        <w:rPr>
          <w:rFonts w:ascii="Arial" w:hAnsi="Arial" w:cs="Helvetica"/>
          <w:sz w:val="24"/>
        </w:rPr>
        <w:t xml:space="preserve">covered a broad range of topics from the strengths of the local economy and </w:t>
      </w:r>
      <w:r w:rsidRPr="00832B47">
        <w:rPr>
          <w:rFonts w:ascii="Arial" w:hAnsi="Arial" w:cs="Helvetica"/>
          <w:sz w:val="24"/>
        </w:rPr>
        <w:tab/>
        <w:t xml:space="preserve">what it is like doing business in the area, to the proactive planning and </w:t>
      </w:r>
      <w:r w:rsidRPr="00832B47">
        <w:rPr>
          <w:rFonts w:ascii="Arial" w:hAnsi="Arial" w:cs="Helvetica"/>
          <w:sz w:val="24"/>
        </w:rPr>
        <w:tab/>
        <w:t xml:space="preserve">development support property companies and investors can benefit from </w:t>
      </w:r>
      <w:r w:rsidRPr="00832B47">
        <w:rPr>
          <w:rFonts w:ascii="Arial" w:hAnsi="Arial" w:cs="Helvetica"/>
          <w:sz w:val="24"/>
        </w:rPr>
        <w:tab/>
        <w:t xml:space="preserve">when they invest in Central Lancashire. While not formally launched, the </w:t>
      </w:r>
      <w:r w:rsidRPr="00832B47">
        <w:rPr>
          <w:rFonts w:ascii="Arial" w:hAnsi="Arial" w:cs="Helvetica"/>
          <w:sz w:val="24"/>
        </w:rPr>
        <w:lastRenderedPageBreak/>
        <w:tab/>
      </w:r>
      <w:r w:rsidRPr="00832B47">
        <w:rPr>
          <w:rFonts w:ascii="Arial" w:hAnsi="Arial" w:cs="Helvetica"/>
          <w:i/>
          <w:sz w:val="24"/>
        </w:rPr>
        <w:t>Invest Central Lancashire</w:t>
      </w:r>
      <w:r w:rsidRPr="00832B47">
        <w:rPr>
          <w:rFonts w:ascii="Arial" w:hAnsi="Arial" w:cs="Helvetica"/>
          <w:sz w:val="24"/>
        </w:rPr>
        <w:t xml:space="preserve"> theme was successfully used on banners and on </w:t>
      </w:r>
      <w:r w:rsidRPr="00832B47">
        <w:rPr>
          <w:rFonts w:ascii="Arial" w:hAnsi="Arial" w:cs="Helvetica"/>
          <w:sz w:val="24"/>
        </w:rPr>
        <w:tab/>
        <w:t xml:space="preserve">presentations made at the event. The feedback from the panellists, attendees, </w:t>
      </w:r>
      <w:r w:rsidRPr="00832B47">
        <w:rPr>
          <w:rFonts w:ascii="Arial" w:hAnsi="Arial" w:cs="Helvetica"/>
          <w:sz w:val="24"/>
        </w:rPr>
        <w:tab/>
        <w:t xml:space="preserve">Marketing Lancashire and Place North West on the content of the event, the </w:t>
      </w:r>
      <w:r w:rsidRPr="00832B47">
        <w:rPr>
          <w:rFonts w:ascii="Arial" w:hAnsi="Arial" w:cs="Helvetica"/>
          <w:sz w:val="24"/>
        </w:rPr>
        <w:tab/>
        <w:t xml:space="preserve">offer in Central Lancashire and on the Invest Central Lancashire theme </w:t>
      </w:r>
      <w:r w:rsidRPr="00832B47">
        <w:rPr>
          <w:rFonts w:ascii="Arial" w:hAnsi="Arial" w:cs="Helvetica"/>
          <w:sz w:val="24"/>
        </w:rPr>
        <w:tab/>
        <w:t xml:space="preserve">has been positive. </w:t>
      </w:r>
    </w:p>
    <w:p w:rsidR="00CA65AA" w:rsidRPr="00832B47" w:rsidRDefault="00CA65AA" w:rsidP="00CA65AA">
      <w:pPr>
        <w:pStyle w:val="ListParagraph"/>
        <w:spacing w:after="0" w:line="240" w:lineRule="auto"/>
        <w:ind w:left="360"/>
        <w:contextualSpacing w:val="0"/>
        <w:rPr>
          <w:rFonts w:ascii="Arial" w:hAnsi="Arial" w:cs="Helvetica"/>
          <w:sz w:val="24"/>
        </w:rPr>
      </w:pPr>
    </w:p>
    <w:p w:rsidR="00CA65AA" w:rsidRDefault="00CA65AA" w:rsidP="00CA65AA">
      <w:pPr>
        <w:pStyle w:val="ListParagraph"/>
        <w:numPr>
          <w:ilvl w:val="0"/>
          <w:numId w:val="5"/>
        </w:numPr>
        <w:spacing w:after="0" w:line="240" w:lineRule="auto"/>
        <w:ind w:hanging="720"/>
        <w:contextualSpacing w:val="0"/>
        <w:rPr>
          <w:rFonts w:ascii="Arial" w:hAnsi="Arial"/>
          <w:b/>
          <w:sz w:val="24"/>
        </w:rPr>
      </w:pPr>
      <w:r w:rsidRPr="00832B47">
        <w:rPr>
          <w:rFonts w:ascii="Arial" w:hAnsi="Arial"/>
          <w:b/>
          <w:sz w:val="24"/>
        </w:rPr>
        <w:t>2017/18 Marketing, C</w:t>
      </w:r>
      <w:r w:rsidRPr="00CA65AA">
        <w:rPr>
          <w:rFonts w:ascii="Arial" w:hAnsi="Arial"/>
          <w:b/>
          <w:sz w:val="24"/>
        </w:rPr>
        <w:t xml:space="preserve">ommunications and Events Plan </w:t>
      </w:r>
    </w:p>
    <w:p w:rsidR="00CA65AA" w:rsidRPr="00CA65AA" w:rsidRDefault="00CA65AA" w:rsidP="00CA65AA">
      <w:pPr>
        <w:pStyle w:val="ListParagraph"/>
        <w:spacing w:after="0" w:line="240" w:lineRule="auto"/>
        <w:contextualSpacing w:val="0"/>
        <w:rPr>
          <w:rFonts w:ascii="Arial" w:hAnsi="Arial"/>
          <w:b/>
          <w:sz w:val="24"/>
        </w:rPr>
      </w:pPr>
    </w:p>
    <w:p w:rsidR="00CA65AA" w:rsidRPr="002B4960" w:rsidRDefault="00CA65AA" w:rsidP="00CA65AA">
      <w:pPr>
        <w:pStyle w:val="ListParagraph"/>
        <w:numPr>
          <w:ilvl w:val="1"/>
          <w:numId w:val="5"/>
        </w:numPr>
        <w:spacing w:after="0" w:line="240" w:lineRule="auto"/>
        <w:contextualSpacing w:val="0"/>
        <w:rPr>
          <w:rFonts w:ascii="Arial" w:eastAsia="Malgun Gothic" w:hAnsi="Arial" w:cs="Arial"/>
          <w:sz w:val="24"/>
          <w:szCs w:val="24"/>
        </w:rPr>
      </w:pPr>
      <w:r>
        <w:rPr>
          <w:rFonts w:ascii="Arial" w:hAnsi="Arial"/>
          <w:sz w:val="24"/>
        </w:rPr>
        <w:tab/>
      </w:r>
      <w:r w:rsidRPr="002B4960">
        <w:rPr>
          <w:rFonts w:ascii="Arial" w:hAnsi="Arial"/>
          <w:sz w:val="24"/>
        </w:rPr>
        <w:t xml:space="preserve">The successful Place North West event, and the continuing feedback from the </w:t>
      </w:r>
      <w:r w:rsidRPr="002B4960">
        <w:rPr>
          <w:rFonts w:ascii="Arial" w:hAnsi="Arial"/>
          <w:sz w:val="24"/>
        </w:rPr>
        <w:tab/>
        <w:t xml:space="preserve">development community reinforces the requirement for the E&amp;SB to consider, </w:t>
      </w:r>
      <w:r w:rsidRPr="002B4960">
        <w:rPr>
          <w:rFonts w:ascii="Arial" w:hAnsi="Arial"/>
          <w:sz w:val="24"/>
        </w:rPr>
        <w:tab/>
        <w:t xml:space="preserve">invest in and implement a comprehensive Marketing, Communications and </w:t>
      </w:r>
      <w:r w:rsidRPr="002B4960">
        <w:rPr>
          <w:rFonts w:ascii="Arial" w:hAnsi="Arial"/>
          <w:sz w:val="24"/>
        </w:rPr>
        <w:tab/>
        <w:t>Events Pl</w:t>
      </w:r>
      <w:r>
        <w:rPr>
          <w:rFonts w:ascii="Arial" w:hAnsi="Arial"/>
          <w:sz w:val="24"/>
        </w:rPr>
        <w:t xml:space="preserve">an in order to build momentum </w:t>
      </w:r>
      <w:r w:rsidRPr="002B4960">
        <w:rPr>
          <w:rFonts w:ascii="Arial" w:hAnsi="Arial"/>
          <w:sz w:val="24"/>
        </w:rPr>
        <w:t>and articulate</w:t>
      </w:r>
      <w:r w:rsidRPr="002B4960">
        <w:rPr>
          <w:rFonts w:ascii="Arial" w:eastAsia="Malgun Gothic" w:hAnsi="Arial" w:cs="Arial"/>
          <w:sz w:val="24"/>
          <w:szCs w:val="24"/>
        </w:rPr>
        <w:t xml:space="preserve"> the investment </w:t>
      </w:r>
      <w:r>
        <w:rPr>
          <w:rFonts w:ascii="Arial" w:eastAsia="Malgun Gothic" w:hAnsi="Arial" w:cs="Arial"/>
          <w:sz w:val="24"/>
          <w:szCs w:val="24"/>
        </w:rPr>
        <w:tab/>
      </w:r>
      <w:r w:rsidRPr="002B4960">
        <w:rPr>
          <w:rFonts w:ascii="Arial" w:eastAsia="Malgun Gothic" w:hAnsi="Arial" w:cs="Arial"/>
          <w:sz w:val="24"/>
          <w:szCs w:val="24"/>
        </w:rPr>
        <w:t>opportu</w:t>
      </w:r>
      <w:r>
        <w:rPr>
          <w:rFonts w:ascii="Arial" w:eastAsia="Malgun Gothic" w:hAnsi="Arial" w:cs="Arial"/>
          <w:sz w:val="24"/>
          <w:szCs w:val="24"/>
        </w:rPr>
        <w:t xml:space="preserve">nities to support the delivery </w:t>
      </w:r>
      <w:r w:rsidRPr="002B4960">
        <w:rPr>
          <w:rFonts w:ascii="Arial" w:eastAsia="Malgun Gothic" w:hAnsi="Arial" w:cs="Arial"/>
          <w:sz w:val="24"/>
          <w:szCs w:val="24"/>
        </w:rPr>
        <w:t xml:space="preserve">of City Deal commercial and housing </w:t>
      </w:r>
      <w:r>
        <w:rPr>
          <w:rFonts w:ascii="Arial" w:eastAsia="Malgun Gothic" w:hAnsi="Arial" w:cs="Arial"/>
          <w:sz w:val="24"/>
          <w:szCs w:val="24"/>
        </w:rPr>
        <w:tab/>
      </w:r>
      <w:r w:rsidRPr="002B4960">
        <w:rPr>
          <w:rFonts w:ascii="Arial" w:eastAsia="Malgun Gothic" w:hAnsi="Arial" w:cs="Arial"/>
          <w:sz w:val="24"/>
          <w:szCs w:val="24"/>
        </w:rPr>
        <w:t xml:space="preserve">sites. </w:t>
      </w:r>
    </w:p>
    <w:p w:rsidR="00CA65AA" w:rsidRDefault="00CA65AA" w:rsidP="00CA65AA">
      <w:pPr>
        <w:spacing w:after="0" w:line="240" w:lineRule="auto"/>
        <w:rPr>
          <w:rFonts w:ascii="Arial" w:hAnsi="Arial"/>
          <w:sz w:val="24"/>
        </w:rPr>
      </w:pPr>
    </w:p>
    <w:p w:rsidR="00CA65AA" w:rsidRDefault="00CA65AA" w:rsidP="00CA65AA">
      <w:pPr>
        <w:pStyle w:val="ListParagraph"/>
        <w:numPr>
          <w:ilvl w:val="1"/>
          <w:numId w:val="5"/>
        </w:numPr>
        <w:spacing w:after="0" w:line="240" w:lineRule="auto"/>
        <w:ind w:left="709" w:hanging="709"/>
        <w:rPr>
          <w:rFonts w:ascii="Arial" w:hAnsi="Arial"/>
          <w:sz w:val="24"/>
        </w:rPr>
      </w:pPr>
      <w:r w:rsidRPr="00CA65AA">
        <w:rPr>
          <w:rFonts w:ascii="Arial" w:hAnsi="Arial"/>
          <w:sz w:val="24"/>
        </w:rPr>
        <w:t xml:space="preserve">This layered Plan will need to draw together all aspects of the City Deal and </w:t>
      </w:r>
      <w:r w:rsidRPr="00CA65AA">
        <w:rPr>
          <w:rFonts w:ascii="Arial" w:hAnsi="Arial"/>
          <w:sz w:val="24"/>
        </w:rPr>
        <w:tab/>
      </w:r>
      <w:r w:rsidRPr="00CA65AA">
        <w:rPr>
          <w:rFonts w:ascii="Arial" w:hAnsi="Arial"/>
          <w:i/>
          <w:sz w:val="24"/>
        </w:rPr>
        <w:t xml:space="preserve">Invest </w:t>
      </w:r>
      <w:r w:rsidRPr="00CA65AA">
        <w:rPr>
          <w:rFonts w:ascii="Arial" w:hAnsi="Arial"/>
          <w:i/>
          <w:sz w:val="24"/>
        </w:rPr>
        <w:tab/>
        <w:t xml:space="preserve">Central Lancashire, </w:t>
      </w:r>
      <w:r w:rsidRPr="00CA65AA">
        <w:rPr>
          <w:rFonts w:ascii="Arial" w:hAnsi="Arial"/>
          <w:sz w:val="24"/>
        </w:rPr>
        <w:t xml:space="preserve">including the implementation of the Community </w:t>
      </w:r>
      <w:r w:rsidRPr="00CA65AA">
        <w:rPr>
          <w:rFonts w:ascii="Arial" w:hAnsi="Arial"/>
          <w:sz w:val="24"/>
        </w:rPr>
        <w:tab/>
        <w:t xml:space="preserve">Infrastructure Plan, the Infrastructure Delivery Plan and the Skills and </w:t>
      </w:r>
      <w:r w:rsidRPr="00CA65AA">
        <w:rPr>
          <w:rFonts w:ascii="Arial" w:hAnsi="Arial"/>
          <w:sz w:val="24"/>
        </w:rPr>
        <w:tab/>
        <w:t xml:space="preserve">Employment Plan. It will therefore include local and strategic site, highway </w:t>
      </w:r>
      <w:r w:rsidRPr="00CA65AA">
        <w:rPr>
          <w:rFonts w:ascii="Arial" w:hAnsi="Arial"/>
          <w:sz w:val="24"/>
        </w:rPr>
        <w:tab/>
        <w:t xml:space="preserve">and community infrastructure communications and consultations with local </w:t>
      </w:r>
      <w:r w:rsidRPr="00CA65AA">
        <w:rPr>
          <w:rFonts w:ascii="Arial" w:hAnsi="Arial"/>
          <w:sz w:val="24"/>
        </w:rPr>
        <w:tab/>
        <w:t xml:space="preserve">communities, activity being implemented through the City Deal Skills </w:t>
      </w:r>
      <w:r w:rsidRPr="00CA65AA">
        <w:rPr>
          <w:rFonts w:ascii="Arial" w:hAnsi="Arial"/>
          <w:sz w:val="24"/>
        </w:rPr>
        <w:tab/>
        <w:t xml:space="preserve">and Employment task group and the Invest Central Lancashire marketing </w:t>
      </w:r>
      <w:r w:rsidRPr="00CA65AA">
        <w:rPr>
          <w:rFonts w:ascii="Arial" w:hAnsi="Arial"/>
          <w:sz w:val="24"/>
        </w:rPr>
        <w:tab/>
        <w:t xml:space="preserve">programme. </w:t>
      </w:r>
    </w:p>
    <w:p w:rsidR="00CA65AA" w:rsidRPr="00CA65AA" w:rsidRDefault="00CA65AA" w:rsidP="00CA65AA">
      <w:pPr>
        <w:pStyle w:val="ListParagraph"/>
        <w:rPr>
          <w:rFonts w:ascii="Arial" w:hAnsi="Arial"/>
          <w:sz w:val="24"/>
        </w:rPr>
      </w:pPr>
    </w:p>
    <w:p w:rsidR="00CA65AA" w:rsidRDefault="00CA65AA" w:rsidP="00CA65AA">
      <w:pPr>
        <w:pStyle w:val="ListParagraph"/>
        <w:numPr>
          <w:ilvl w:val="1"/>
          <w:numId w:val="5"/>
        </w:numPr>
        <w:spacing w:after="0" w:line="240" w:lineRule="auto"/>
        <w:ind w:left="709" w:hanging="709"/>
        <w:rPr>
          <w:rFonts w:ascii="Arial" w:hAnsi="Arial"/>
          <w:sz w:val="24"/>
        </w:rPr>
      </w:pPr>
      <w:r w:rsidRPr="00CA65AA">
        <w:rPr>
          <w:rFonts w:ascii="Arial" w:hAnsi="Arial"/>
          <w:sz w:val="24"/>
        </w:rPr>
        <w:t xml:space="preserve">It is recommended that a draft City Deal Marketing, Communications and </w:t>
      </w:r>
      <w:r w:rsidRPr="00CA65AA">
        <w:rPr>
          <w:rFonts w:ascii="Arial" w:hAnsi="Arial"/>
          <w:sz w:val="24"/>
        </w:rPr>
        <w:tab/>
        <w:t xml:space="preserve">Events for 2017/18 is now prepared which will require input from the </w:t>
      </w:r>
      <w:r w:rsidRPr="00CA65AA">
        <w:rPr>
          <w:rFonts w:ascii="Arial" w:eastAsia="Arial" w:hAnsi="Arial" w:cs="Arial"/>
          <w:sz w:val="24"/>
          <w:szCs w:val="24"/>
        </w:rPr>
        <w:t xml:space="preserve">City </w:t>
      </w:r>
      <w:r w:rsidRPr="00CA65AA">
        <w:rPr>
          <w:rFonts w:ascii="Arial" w:eastAsia="Arial" w:hAnsi="Arial" w:cs="Arial"/>
          <w:sz w:val="24"/>
          <w:szCs w:val="24"/>
        </w:rPr>
        <w:tab/>
        <w:t xml:space="preserve">Deal Communications group, economic development officers from the </w:t>
      </w:r>
      <w:r w:rsidRPr="00CA65AA">
        <w:rPr>
          <w:rFonts w:ascii="Arial" w:eastAsia="Arial" w:hAnsi="Arial" w:cs="Arial"/>
          <w:sz w:val="24"/>
          <w:szCs w:val="24"/>
        </w:rPr>
        <w:tab/>
        <w:t xml:space="preserve">Councils and the HCA, </w:t>
      </w:r>
      <w:r w:rsidRPr="00CA65AA">
        <w:rPr>
          <w:rFonts w:ascii="Arial" w:hAnsi="Arial"/>
          <w:sz w:val="24"/>
        </w:rPr>
        <w:t xml:space="preserve">Marketing Lancashire and </w:t>
      </w:r>
      <w:proofErr w:type="spellStart"/>
      <w:r w:rsidRPr="00CA65AA">
        <w:rPr>
          <w:rFonts w:ascii="Arial" w:hAnsi="Arial"/>
          <w:sz w:val="24"/>
        </w:rPr>
        <w:t>Freshfield</w:t>
      </w:r>
      <w:proofErr w:type="spellEnd"/>
      <w:r w:rsidRPr="00CA65AA">
        <w:rPr>
          <w:rFonts w:ascii="Arial" w:hAnsi="Arial"/>
          <w:sz w:val="24"/>
        </w:rPr>
        <w:t xml:space="preserve">. </w:t>
      </w:r>
    </w:p>
    <w:p w:rsidR="00CA65AA" w:rsidRPr="00CA65AA" w:rsidRDefault="00CA65AA" w:rsidP="00CA65AA">
      <w:pPr>
        <w:pStyle w:val="ListParagraph"/>
        <w:rPr>
          <w:rFonts w:ascii="Arial" w:eastAsia="Arial" w:hAnsi="Arial" w:cs="Arial"/>
          <w:sz w:val="24"/>
          <w:szCs w:val="24"/>
        </w:rPr>
      </w:pPr>
    </w:p>
    <w:p w:rsidR="00CA65AA" w:rsidRPr="00CA65AA" w:rsidRDefault="00CA65AA" w:rsidP="00CA65AA">
      <w:pPr>
        <w:pStyle w:val="ListParagraph"/>
        <w:numPr>
          <w:ilvl w:val="1"/>
          <w:numId w:val="5"/>
        </w:numPr>
        <w:spacing w:after="0" w:line="240" w:lineRule="auto"/>
        <w:ind w:left="709" w:hanging="709"/>
        <w:rPr>
          <w:rFonts w:ascii="Arial" w:hAnsi="Arial"/>
          <w:sz w:val="24"/>
        </w:rPr>
      </w:pPr>
      <w:r w:rsidRPr="00CA65AA">
        <w:rPr>
          <w:rFonts w:ascii="Arial" w:eastAsia="Arial" w:hAnsi="Arial" w:cs="Arial"/>
          <w:sz w:val="24"/>
          <w:szCs w:val="24"/>
        </w:rPr>
        <w:t xml:space="preserve">It is recommended that a draft Plan, along with capacity and resource </w:t>
      </w:r>
      <w:r w:rsidRPr="00CA65AA">
        <w:rPr>
          <w:rFonts w:ascii="Arial" w:eastAsia="Arial" w:hAnsi="Arial" w:cs="Arial"/>
          <w:sz w:val="24"/>
          <w:szCs w:val="24"/>
        </w:rPr>
        <w:tab/>
        <w:t xml:space="preserve">implications is presented to the E&amp;SB at its meeting in June 2017. </w:t>
      </w:r>
    </w:p>
    <w:p w:rsidR="00CA65AA" w:rsidRDefault="00CA65AA" w:rsidP="00CA65AA">
      <w:pPr>
        <w:pStyle w:val="ListParagraph"/>
        <w:spacing w:after="0" w:line="240" w:lineRule="auto"/>
        <w:ind w:left="360"/>
        <w:rPr>
          <w:b/>
        </w:rPr>
      </w:pPr>
    </w:p>
    <w:p w:rsidR="00CA65AA" w:rsidRPr="000E74F5" w:rsidRDefault="00CA65AA" w:rsidP="00CA65AA">
      <w:pPr>
        <w:pStyle w:val="ListParagraph"/>
        <w:spacing w:after="0" w:line="240" w:lineRule="auto"/>
        <w:ind w:left="0"/>
        <w:rPr>
          <w:rFonts w:ascii="Arial" w:hAnsi="Arial"/>
          <w:b/>
          <w:sz w:val="24"/>
        </w:rPr>
      </w:pPr>
      <w:r>
        <w:rPr>
          <w:rFonts w:ascii="Arial" w:hAnsi="Arial"/>
          <w:b/>
          <w:sz w:val="24"/>
        </w:rPr>
        <w:t>4</w:t>
      </w:r>
      <w:r w:rsidRPr="000E74F5">
        <w:rPr>
          <w:rFonts w:ascii="Arial" w:hAnsi="Arial"/>
          <w:b/>
          <w:sz w:val="24"/>
        </w:rPr>
        <w:t>.</w:t>
      </w:r>
      <w:r w:rsidRPr="000E74F5">
        <w:rPr>
          <w:rFonts w:ascii="Arial" w:hAnsi="Arial"/>
          <w:b/>
          <w:sz w:val="24"/>
        </w:rPr>
        <w:tab/>
        <w:t xml:space="preserve">2016/17 Communications Strategy and Action Plan Implementation </w:t>
      </w:r>
      <w:r>
        <w:rPr>
          <w:rFonts w:ascii="Arial" w:hAnsi="Arial"/>
          <w:b/>
          <w:sz w:val="24"/>
        </w:rPr>
        <w:tab/>
      </w:r>
      <w:r w:rsidRPr="000E74F5">
        <w:rPr>
          <w:rFonts w:ascii="Arial" w:hAnsi="Arial"/>
          <w:b/>
          <w:sz w:val="24"/>
        </w:rPr>
        <w:t xml:space="preserve">Update </w:t>
      </w:r>
    </w:p>
    <w:p w:rsidR="00CA65AA" w:rsidRDefault="00CA65AA" w:rsidP="00CA65AA">
      <w:pPr>
        <w:pStyle w:val="ListParagraph"/>
        <w:spacing w:after="0" w:line="240" w:lineRule="auto"/>
        <w:ind w:left="360"/>
        <w:rPr>
          <w:rFonts w:ascii="Arial" w:hAnsi="Arial"/>
          <w:b/>
          <w:sz w:val="24"/>
        </w:rPr>
      </w:pPr>
    </w:p>
    <w:p w:rsidR="00CA65AA" w:rsidRDefault="00CA65AA" w:rsidP="00CA65AA">
      <w:pPr>
        <w:pStyle w:val="ListParagraph"/>
        <w:spacing w:after="0" w:line="240" w:lineRule="auto"/>
        <w:ind w:left="0"/>
        <w:rPr>
          <w:rFonts w:ascii="Arial" w:hAnsi="Arial"/>
          <w:sz w:val="24"/>
        </w:rPr>
      </w:pPr>
      <w:r>
        <w:rPr>
          <w:rFonts w:ascii="Arial" w:hAnsi="Arial"/>
          <w:sz w:val="24"/>
        </w:rPr>
        <w:t>4</w:t>
      </w:r>
      <w:r>
        <w:rPr>
          <w:rFonts w:ascii="Arial" w:hAnsi="Arial"/>
          <w:sz w:val="24"/>
        </w:rPr>
        <w:t>.1</w:t>
      </w:r>
      <w:r>
        <w:rPr>
          <w:rFonts w:ascii="Arial" w:hAnsi="Arial"/>
          <w:sz w:val="24"/>
        </w:rPr>
        <w:tab/>
        <w:t xml:space="preserve">It is important to appreciate that a significant amount of work continues to be </w:t>
      </w:r>
      <w:r>
        <w:rPr>
          <w:rFonts w:ascii="Arial" w:hAnsi="Arial"/>
          <w:sz w:val="24"/>
        </w:rPr>
        <w:tab/>
        <w:t xml:space="preserve">invested in the implementation of the current Communications Strategy and </w:t>
      </w:r>
      <w:r>
        <w:rPr>
          <w:rFonts w:ascii="Arial" w:hAnsi="Arial"/>
          <w:sz w:val="24"/>
        </w:rPr>
        <w:tab/>
        <w:t xml:space="preserve">Action Plan and forthcoming events, prior to June 2017, where the City Deal </w:t>
      </w:r>
      <w:r>
        <w:rPr>
          <w:rFonts w:ascii="Arial" w:hAnsi="Arial"/>
          <w:sz w:val="24"/>
        </w:rPr>
        <w:tab/>
        <w:t xml:space="preserve">will be promoted include: </w:t>
      </w:r>
    </w:p>
    <w:p w:rsidR="00CA65AA" w:rsidRPr="000E74F5" w:rsidRDefault="00CA65AA" w:rsidP="00CA65AA">
      <w:pPr>
        <w:pStyle w:val="ListParagraph"/>
        <w:spacing w:after="0" w:line="240" w:lineRule="auto"/>
        <w:ind w:left="360"/>
        <w:rPr>
          <w:rFonts w:ascii="Arial" w:hAnsi="Arial"/>
          <w:sz w:val="24"/>
        </w:rPr>
      </w:pPr>
    </w:p>
    <w:p w:rsidR="00CA65AA" w:rsidRPr="000E74F5" w:rsidRDefault="00CA65AA" w:rsidP="00CA65AA">
      <w:pPr>
        <w:pStyle w:val="ListParagraph"/>
        <w:numPr>
          <w:ilvl w:val="0"/>
          <w:numId w:val="12"/>
        </w:numPr>
        <w:spacing w:after="0" w:line="240" w:lineRule="auto"/>
        <w:ind w:hanging="11"/>
        <w:rPr>
          <w:rFonts w:ascii="Arial" w:hAnsi="Arial"/>
          <w:sz w:val="24"/>
        </w:rPr>
      </w:pPr>
      <w:r w:rsidRPr="000E74F5">
        <w:rPr>
          <w:rFonts w:ascii="Arial" w:hAnsi="Arial"/>
          <w:sz w:val="24"/>
        </w:rPr>
        <w:t xml:space="preserve">Lancashire Business Expo, Preston – 24 March </w:t>
      </w:r>
    </w:p>
    <w:p w:rsidR="00CA65AA" w:rsidRDefault="00CA65AA" w:rsidP="00CA65AA">
      <w:pPr>
        <w:pStyle w:val="ListParagraph"/>
        <w:numPr>
          <w:ilvl w:val="0"/>
          <w:numId w:val="12"/>
        </w:numPr>
        <w:spacing w:after="0" w:line="240" w:lineRule="auto"/>
        <w:ind w:hanging="11"/>
        <w:rPr>
          <w:rFonts w:ascii="Arial" w:hAnsi="Arial"/>
          <w:sz w:val="24"/>
        </w:rPr>
      </w:pPr>
      <w:r w:rsidRPr="000E74F5">
        <w:rPr>
          <w:rFonts w:ascii="Arial" w:hAnsi="Arial"/>
          <w:sz w:val="24"/>
        </w:rPr>
        <w:t xml:space="preserve">BOOST Lancashire Conference  - March </w:t>
      </w:r>
    </w:p>
    <w:p w:rsidR="00CA65AA" w:rsidRPr="000E74F5" w:rsidRDefault="00CA65AA" w:rsidP="00CA65AA">
      <w:pPr>
        <w:pStyle w:val="ListParagraph"/>
        <w:numPr>
          <w:ilvl w:val="0"/>
          <w:numId w:val="12"/>
        </w:numPr>
        <w:spacing w:after="0" w:line="240" w:lineRule="auto"/>
        <w:ind w:hanging="11"/>
        <w:rPr>
          <w:rFonts w:ascii="Arial" w:hAnsi="Arial"/>
          <w:sz w:val="24"/>
        </w:rPr>
      </w:pPr>
      <w:r>
        <w:rPr>
          <w:rFonts w:ascii="Arial" w:hAnsi="Arial"/>
          <w:sz w:val="24"/>
        </w:rPr>
        <w:t>Launch of the Preston City Living Strategy  - TBC</w:t>
      </w:r>
    </w:p>
    <w:p w:rsidR="00CA65AA" w:rsidRPr="00544BE6" w:rsidRDefault="00CA65AA" w:rsidP="00CA65AA">
      <w:pPr>
        <w:pStyle w:val="ListParagraph"/>
        <w:numPr>
          <w:ilvl w:val="0"/>
          <w:numId w:val="12"/>
        </w:numPr>
        <w:spacing w:after="0" w:line="240" w:lineRule="auto"/>
        <w:ind w:hanging="11"/>
        <w:rPr>
          <w:rFonts w:ascii="Arial" w:hAnsi="Arial"/>
          <w:sz w:val="24"/>
        </w:rPr>
      </w:pPr>
      <w:r w:rsidRPr="000E74F5">
        <w:rPr>
          <w:rFonts w:ascii="Arial" w:hAnsi="Arial"/>
          <w:color w:val="000000"/>
          <w:sz w:val="24"/>
        </w:rPr>
        <w:t xml:space="preserve">Insider Business of Lancashire event – April </w:t>
      </w:r>
      <w:r>
        <w:rPr>
          <w:rFonts w:ascii="Arial" w:hAnsi="Arial"/>
          <w:color w:val="000000"/>
          <w:sz w:val="24"/>
        </w:rPr>
        <w:t>–</w:t>
      </w:r>
      <w:r w:rsidRPr="000E74F5">
        <w:rPr>
          <w:rFonts w:ascii="Arial" w:hAnsi="Arial"/>
          <w:color w:val="000000"/>
          <w:sz w:val="24"/>
        </w:rPr>
        <w:t xml:space="preserve"> TBC</w:t>
      </w:r>
    </w:p>
    <w:p w:rsidR="00CA65AA" w:rsidRDefault="00CA65AA" w:rsidP="00CA65AA">
      <w:pPr>
        <w:spacing w:after="0" w:line="240" w:lineRule="auto"/>
        <w:contextualSpacing/>
        <w:rPr>
          <w:rFonts w:ascii="Arial" w:hAnsi="Arial"/>
          <w:sz w:val="24"/>
        </w:rPr>
      </w:pPr>
    </w:p>
    <w:p w:rsidR="00CA65AA" w:rsidRPr="000E74F5" w:rsidRDefault="00CA65AA" w:rsidP="00CA65AA">
      <w:pPr>
        <w:spacing w:after="0" w:line="240" w:lineRule="auto"/>
        <w:contextualSpacing/>
        <w:rPr>
          <w:rFonts w:ascii="Arial" w:hAnsi="Arial"/>
          <w:sz w:val="24"/>
        </w:rPr>
      </w:pPr>
      <w:r>
        <w:rPr>
          <w:rFonts w:ascii="Arial" w:hAnsi="Arial"/>
          <w:sz w:val="24"/>
        </w:rPr>
        <w:t>4</w:t>
      </w:r>
      <w:r>
        <w:rPr>
          <w:rFonts w:ascii="Arial" w:hAnsi="Arial"/>
          <w:sz w:val="24"/>
        </w:rPr>
        <w:t>.2</w:t>
      </w:r>
      <w:r>
        <w:rPr>
          <w:rFonts w:ascii="Arial" w:hAnsi="Arial"/>
          <w:sz w:val="24"/>
        </w:rPr>
        <w:tab/>
        <w:t xml:space="preserve">A summary of the communications support in respect of the implementation of </w:t>
      </w:r>
      <w:r>
        <w:rPr>
          <w:rFonts w:ascii="Arial" w:hAnsi="Arial"/>
          <w:sz w:val="24"/>
        </w:rPr>
        <w:tab/>
        <w:t>the Infrastructure Delivery Plan including</w:t>
      </w:r>
      <w:r w:rsidRPr="000E74F5">
        <w:rPr>
          <w:rFonts w:ascii="Arial" w:hAnsi="Arial"/>
          <w:sz w:val="24"/>
        </w:rPr>
        <w:t xml:space="preserve"> media relations, website, social </w:t>
      </w:r>
      <w:r>
        <w:rPr>
          <w:rFonts w:ascii="Arial" w:hAnsi="Arial"/>
          <w:sz w:val="24"/>
        </w:rPr>
        <w:lastRenderedPageBreak/>
        <w:tab/>
      </w:r>
      <w:r w:rsidRPr="000E74F5">
        <w:rPr>
          <w:rFonts w:ascii="Arial" w:hAnsi="Arial"/>
          <w:sz w:val="24"/>
        </w:rPr>
        <w:t xml:space="preserve">media and where appropriate engagement with residents </w:t>
      </w:r>
      <w:r>
        <w:rPr>
          <w:rFonts w:ascii="Arial" w:hAnsi="Arial"/>
          <w:sz w:val="24"/>
        </w:rPr>
        <w:t xml:space="preserve">and businesses and </w:t>
      </w:r>
      <w:r>
        <w:rPr>
          <w:rFonts w:ascii="Arial" w:hAnsi="Arial"/>
          <w:sz w:val="24"/>
        </w:rPr>
        <w:tab/>
        <w:t xml:space="preserve">stakeholders, is set out below: </w:t>
      </w:r>
    </w:p>
    <w:p w:rsidR="00CA65AA" w:rsidRDefault="00CA65AA" w:rsidP="00CA65AA">
      <w:pPr>
        <w:spacing w:after="0" w:line="240" w:lineRule="auto"/>
        <w:ind w:left="360"/>
        <w:rPr>
          <w:rFonts w:ascii="Arial" w:hAnsi="Arial"/>
          <w:b/>
          <w:sz w:val="24"/>
        </w:rPr>
      </w:pPr>
    </w:p>
    <w:p w:rsidR="00CA65AA" w:rsidRPr="000E74F5" w:rsidRDefault="00CA65AA" w:rsidP="00CA65AA">
      <w:pPr>
        <w:spacing w:after="0" w:line="240" w:lineRule="auto"/>
        <w:ind w:left="360"/>
        <w:rPr>
          <w:rFonts w:ascii="Arial" w:hAnsi="Arial"/>
          <w:b/>
          <w:sz w:val="24"/>
        </w:rPr>
      </w:pPr>
      <w:r w:rsidRPr="000E74F5">
        <w:rPr>
          <w:rFonts w:ascii="Arial" w:hAnsi="Arial"/>
          <w:b/>
          <w:sz w:val="24"/>
        </w:rPr>
        <w:t>Road schemes</w:t>
      </w:r>
    </w:p>
    <w:p w:rsidR="00CA65AA" w:rsidRPr="000E74F5" w:rsidRDefault="00CA65AA" w:rsidP="00CA65AA">
      <w:pPr>
        <w:pStyle w:val="ListParagraph"/>
        <w:numPr>
          <w:ilvl w:val="0"/>
          <w:numId w:val="10"/>
        </w:numPr>
        <w:spacing w:after="0" w:line="240" w:lineRule="auto"/>
        <w:ind w:left="720" w:hanging="294"/>
        <w:rPr>
          <w:rFonts w:ascii="Arial" w:hAnsi="Arial"/>
          <w:sz w:val="24"/>
        </w:rPr>
      </w:pPr>
      <w:r w:rsidRPr="000E74F5">
        <w:rPr>
          <w:rFonts w:ascii="Arial" w:hAnsi="Arial"/>
          <w:sz w:val="24"/>
        </w:rPr>
        <w:t>Broughton Bypass - new completion date announced</w:t>
      </w:r>
      <w:r>
        <w:rPr>
          <w:rFonts w:ascii="Arial" w:hAnsi="Arial"/>
          <w:sz w:val="24"/>
        </w:rPr>
        <w:t xml:space="preserve"> and </w:t>
      </w:r>
      <w:r w:rsidRPr="000E74F5">
        <w:rPr>
          <w:rFonts w:ascii="Arial" w:hAnsi="Arial"/>
          <w:sz w:val="24"/>
        </w:rPr>
        <w:t xml:space="preserve">monthly stakeholder /resident updates on the construction </w:t>
      </w:r>
    </w:p>
    <w:p w:rsidR="00CA65AA" w:rsidRPr="000E74F5" w:rsidRDefault="00CA65AA" w:rsidP="00CA65AA">
      <w:pPr>
        <w:pStyle w:val="ListParagraph"/>
        <w:numPr>
          <w:ilvl w:val="0"/>
          <w:numId w:val="10"/>
        </w:numPr>
        <w:spacing w:after="0" w:line="240" w:lineRule="auto"/>
        <w:ind w:left="720" w:hanging="294"/>
        <w:rPr>
          <w:rFonts w:ascii="Arial" w:hAnsi="Arial"/>
          <w:sz w:val="24"/>
        </w:rPr>
      </w:pPr>
      <w:r w:rsidRPr="000E74F5">
        <w:rPr>
          <w:rFonts w:ascii="Arial" w:hAnsi="Arial"/>
          <w:sz w:val="24"/>
        </w:rPr>
        <w:t>A582 widening - Improvement work completed at Tank Roundabout</w:t>
      </w:r>
    </w:p>
    <w:p w:rsidR="00CA65AA" w:rsidRPr="000E74F5" w:rsidRDefault="00CA65AA" w:rsidP="00CA65AA">
      <w:pPr>
        <w:pStyle w:val="ListParagraph"/>
        <w:numPr>
          <w:ilvl w:val="0"/>
          <w:numId w:val="10"/>
        </w:numPr>
        <w:spacing w:after="0" w:line="240" w:lineRule="auto"/>
        <w:ind w:left="720" w:hanging="294"/>
        <w:rPr>
          <w:rFonts w:ascii="Arial" w:hAnsi="Arial"/>
          <w:sz w:val="24"/>
        </w:rPr>
      </w:pPr>
      <w:r w:rsidRPr="000E74F5">
        <w:rPr>
          <w:rFonts w:ascii="Arial" w:hAnsi="Arial"/>
          <w:sz w:val="24"/>
        </w:rPr>
        <w:t xml:space="preserve">A582 widening – work started on Pope Lane </w:t>
      </w:r>
    </w:p>
    <w:p w:rsidR="00CA65AA" w:rsidRDefault="00CA65AA" w:rsidP="00CA65AA">
      <w:pPr>
        <w:pStyle w:val="ListParagraph"/>
        <w:numPr>
          <w:ilvl w:val="0"/>
          <w:numId w:val="10"/>
        </w:numPr>
        <w:spacing w:after="0" w:line="240" w:lineRule="auto"/>
        <w:ind w:left="720" w:hanging="294"/>
        <w:rPr>
          <w:rFonts w:ascii="Arial" w:hAnsi="Arial"/>
          <w:sz w:val="24"/>
        </w:rPr>
      </w:pPr>
      <w:r w:rsidRPr="000E74F5">
        <w:rPr>
          <w:rFonts w:ascii="Arial" w:hAnsi="Arial"/>
          <w:sz w:val="24"/>
        </w:rPr>
        <w:t xml:space="preserve">Penwortham Bypass - planning application submitted </w:t>
      </w:r>
    </w:p>
    <w:p w:rsidR="00CA65AA" w:rsidRPr="000E74F5" w:rsidRDefault="00CA65AA" w:rsidP="00CA65AA">
      <w:pPr>
        <w:pStyle w:val="ListParagraph"/>
        <w:spacing w:after="0" w:line="240" w:lineRule="auto"/>
        <w:ind w:hanging="294"/>
        <w:rPr>
          <w:rFonts w:ascii="Arial" w:hAnsi="Arial"/>
          <w:sz w:val="24"/>
        </w:rPr>
      </w:pPr>
    </w:p>
    <w:p w:rsidR="00CA65AA" w:rsidRPr="000E74F5" w:rsidRDefault="00CA65AA" w:rsidP="00CA65AA">
      <w:pPr>
        <w:spacing w:after="0" w:line="240" w:lineRule="auto"/>
        <w:ind w:left="360" w:hanging="76"/>
        <w:rPr>
          <w:rFonts w:ascii="Arial" w:hAnsi="Arial"/>
          <w:b/>
          <w:sz w:val="24"/>
        </w:rPr>
      </w:pPr>
      <w:r w:rsidRPr="000E74F5">
        <w:rPr>
          <w:rFonts w:ascii="Arial" w:hAnsi="Arial"/>
          <w:b/>
          <w:sz w:val="24"/>
        </w:rPr>
        <w:t xml:space="preserve">Community infrastructure </w:t>
      </w:r>
    </w:p>
    <w:p w:rsidR="00CA65AA" w:rsidRPr="000E74F5" w:rsidRDefault="00CA65AA" w:rsidP="00CA65AA">
      <w:pPr>
        <w:pStyle w:val="ListParagraph"/>
        <w:numPr>
          <w:ilvl w:val="0"/>
          <w:numId w:val="9"/>
        </w:numPr>
        <w:spacing w:after="0" w:line="240" w:lineRule="auto"/>
        <w:ind w:left="720" w:hanging="294"/>
        <w:rPr>
          <w:rFonts w:ascii="Arial" w:hAnsi="Arial"/>
          <w:sz w:val="24"/>
        </w:rPr>
      </w:pPr>
      <w:r w:rsidRPr="000E74F5">
        <w:rPr>
          <w:rFonts w:ascii="Arial" w:hAnsi="Arial"/>
          <w:sz w:val="24"/>
        </w:rPr>
        <w:t xml:space="preserve">Bamber Bridge - local centre improvements and highway improvements </w:t>
      </w:r>
    </w:p>
    <w:p w:rsidR="00CA65AA" w:rsidRPr="000E74F5" w:rsidRDefault="00CA65AA" w:rsidP="00CA65AA">
      <w:pPr>
        <w:pStyle w:val="ListParagraph"/>
        <w:numPr>
          <w:ilvl w:val="0"/>
          <w:numId w:val="9"/>
        </w:numPr>
        <w:spacing w:after="0" w:line="240" w:lineRule="auto"/>
        <w:ind w:left="720" w:hanging="294"/>
        <w:rPr>
          <w:rFonts w:ascii="Arial" w:hAnsi="Arial"/>
          <w:sz w:val="24"/>
        </w:rPr>
      </w:pPr>
      <w:r w:rsidRPr="000E74F5">
        <w:rPr>
          <w:rFonts w:ascii="Arial" w:hAnsi="Arial"/>
          <w:sz w:val="24"/>
        </w:rPr>
        <w:t xml:space="preserve">Bamber Bridge – new gateway feature </w:t>
      </w:r>
    </w:p>
    <w:p w:rsidR="00CA65AA" w:rsidRPr="000E74F5" w:rsidRDefault="00CA65AA" w:rsidP="00CA65AA">
      <w:pPr>
        <w:pStyle w:val="ListParagraph"/>
        <w:numPr>
          <w:ilvl w:val="0"/>
          <w:numId w:val="11"/>
        </w:numPr>
        <w:spacing w:after="0" w:line="240" w:lineRule="auto"/>
        <w:ind w:left="720" w:hanging="294"/>
        <w:rPr>
          <w:rFonts w:ascii="Arial" w:hAnsi="Arial"/>
          <w:sz w:val="24"/>
        </w:rPr>
      </w:pPr>
      <w:r w:rsidRPr="000E74F5">
        <w:rPr>
          <w:rFonts w:ascii="Arial" w:hAnsi="Arial"/>
          <w:sz w:val="24"/>
        </w:rPr>
        <w:t>New Hall Lane – w</w:t>
      </w:r>
      <w:r>
        <w:rPr>
          <w:rFonts w:ascii="Arial" w:hAnsi="Arial"/>
          <w:sz w:val="24"/>
        </w:rPr>
        <w:t xml:space="preserve">ork restarted on the junctions and </w:t>
      </w:r>
      <w:r w:rsidRPr="000E74F5">
        <w:rPr>
          <w:rFonts w:ascii="Arial" w:hAnsi="Arial"/>
          <w:sz w:val="24"/>
        </w:rPr>
        <w:t xml:space="preserve">monthly stakeholder/resident updates on the delivery </w:t>
      </w:r>
    </w:p>
    <w:p w:rsidR="00CA65AA" w:rsidRDefault="00CA65AA" w:rsidP="00CA65AA">
      <w:pPr>
        <w:pStyle w:val="ListParagraph"/>
        <w:numPr>
          <w:ilvl w:val="0"/>
          <w:numId w:val="11"/>
        </w:numPr>
        <w:spacing w:after="0" w:line="240" w:lineRule="auto"/>
        <w:ind w:left="720" w:hanging="294"/>
        <w:rPr>
          <w:rFonts w:ascii="Arial" w:hAnsi="Arial"/>
          <w:sz w:val="24"/>
        </w:rPr>
      </w:pPr>
      <w:r w:rsidRPr="000E74F5">
        <w:rPr>
          <w:rFonts w:ascii="Arial" w:hAnsi="Arial"/>
          <w:sz w:val="24"/>
        </w:rPr>
        <w:t>Cannon Street, Preston - public realm improvement work. </w:t>
      </w:r>
    </w:p>
    <w:p w:rsidR="00CA65AA" w:rsidRPr="000E74F5" w:rsidRDefault="00CA65AA" w:rsidP="00CA65AA">
      <w:pPr>
        <w:pStyle w:val="ListParagraph"/>
        <w:spacing w:after="0" w:line="240" w:lineRule="auto"/>
        <w:ind w:hanging="294"/>
        <w:rPr>
          <w:rFonts w:ascii="Arial" w:hAnsi="Arial"/>
          <w:sz w:val="24"/>
        </w:rPr>
      </w:pPr>
    </w:p>
    <w:p w:rsidR="00CA65AA" w:rsidRPr="000E74F5" w:rsidRDefault="00CA65AA" w:rsidP="00CA65AA">
      <w:pPr>
        <w:spacing w:after="0" w:line="240" w:lineRule="auto"/>
        <w:ind w:left="360" w:hanging="76"/>
        <w:rPr>
          <w:rFonts w:ascii="Arial" w:hAnsi="Arial"/>
          <w:b/>
          <w:sz w:val="24"/>
        </w:rPr>
      </w:pPr>
      <w:r w:rsidRPr="000E74F5">
        <w:rPr>
          <w:rFonts w:ascii="Arial" w:hAnsi="Arial"/>
          <w:b/>
          <w:sz w:val="24"/>
        </w:rPr>
        <w:t xml:space="preserve">Strategic developments </w:t>
      </w:r>
    </w:p>
    <w:p w:rsidR="00CA65AA" w:rsidRPr="000E74F5" w:rsidRDefault="00CA65AA" w:rsidP="00CA65AA">
      <w:pPr>
        <w:pStyle w:val="ListParagraph"/>
        <w:numPr>
          <w:ilvl w:val="0"/>
          <w:numId w:val="8"/>
        </w:numPr>
        <w:spacing w:after="0" w:line="240" w:lineRule="auto"/>
        <w:ind w:left="720" w:hanging="294"/>
        <w:rPr>
          <w:rFonts w:ascii="Arial" w:hAnsi="Arial"/>
          <w:sz w:val="24"/>
        </w:rPr>
      </w:pPr>
      <w:proofErr w:type="spellStart"/>
      <w:r w:rsidRPr="000E74F5">
        <w:rPr>
          <w:rFonts w:ascii="Arial" w:hAnsi="Arial"/>
          <w:sz w:val="24"/>
        </w:rPr>
        <w:t>Cuerden</w:t>
      </w:r>
      <w:proofErr w:type="spellEnd"/>
      <w:r w:rsidRPr="000E74F5">
        <w:rPr>
          <w:rFonts w:ascii="Arial" w:hAnsi="Arial"/>
          <w:sz w:val="24"/>
        </w:rPr>
        <w:t xml:space="preserve"> strategic site – pre planning application consultation and planning application submitted</w:t>
      </w:r>
    </w:p>
    <w:p w:rsidR="00CA65AA" w:rsidRDefault="00CA65AA" w:rsidP="00CA65AA">
      <w:pPr>
        <w:pStyle w:val="ListParagraph"/>
        <w:numPr>
          <w:ilvl w:val="0"/>
          <w:numId w:val="8"/>
        </w:numPr>
        <w:spacing w:after="0" w:line="240" w:lineRule="auto"/>
        <w:ind w:left="720" w:hanging="294"/>
        <w:rPr>
          <w:rFonts w:ascii="Arial" w:hAnsi="Arial"/>
          <w:sz w:val="24"/>
        </w:rPr>
      </w:pPr>
      <w:r w:rsidRPr="000E74F5">
        <w:rPr>
          <w:rFonts w:ascii="Arial" w:hAnsi="Arial"/>
          <w:sz w:val="24"/>
        </w:rPr>
        <w:t>Preston Youth Zone – planning application approved</w:t>
      </w:r>
    </w:p>
    <w:p w:rsidR="00CA65AA" w:rsidRPr="000E74F5" w:rsidRDefault="00CA65AA" w:rsidP="00CA65AA">
      <w:pPr>
        <w:pStyle w:val="ListParagraph"/>
        <w:spacing w:after="0" w:line="240" w:lineRule="auto"/>
        <w:ind w:hanging="294"/>
        <w:rPr>
          <w:rFonts w:ascii="Arial" w:hAnsi="Arial"/>
          <w:sz w:val="24"/>
        </w:rPr>
      </w:pPr>
    </w:p>
    <w:p w:rsidR="00CA65AA" w:rsidRPr="000E74F5" w:rsidRDefault="00CA65AA" w:rsidP="00CA65AA">
      <w:pPr>
        <w:spacing w:after="0" w:line="240" w:lineRule="auto"/>
        <w:ind w:left="360" w:hanging="76"/>
        <w:rPr>
          <w:rFonts w:ascii="Arial" w:hAnsi="Arial"/>
          <w:b/>
          <w:sz w:val="24"/>
        </w:rPr>
      </w:pPr>
      <w:r w:rsidRPr="000E74F5">
        <w:rPr>
          <w:rFonts w:ascii="Arial" w:hAnsi="Arial"/>
          <w:b/>
          <w:sz w:val="24"/>
        </w:rPr>
        <w:t xml:space="preserve">Coming up </w:t>
      </w:r>
    </w:p>
    <w:p w:rsidR="00CA65AA" w:rsidRPr="000E74F5" w:rsidRDefault="00CA65AA" w:rsidP="00CA65AA">
      <w:pPr>
        <w:pStyle w:val="ListParagraph"/>
        <w:numPr>
          <w:ilvl w:val="0"/>
          <w:numId w:val="11"/>
        </w:numPr>
        <w:spacing w:after="0" w:line="240" w:lineRule="auto"/>
        <w:ind w:left="720" w:hanging="294"/>
        <w:rPr>
          <w:rFonts w:ascii="Arial" w:hAnsi="Arial"/>
          <w:sz w:val="24"/>
        </w:rPr>
      </w:pPr>
      <w:proofErr w:type="spellStart"/>
      <w:r w:rsidRPr="000E74F5">
        <w:rPr>
          <w:rFonts w:ascii="Arial" w:hAnsi="Arial"/>
          <w:sz w:val="24"/>
        </w:rPr>
        <w:t>Cuerden</w:t>
      </w:r>
      <w:proofErr w:type="spellEnd"/>
      <w:r w:rsidRPr="000E74F5">
        <w:rPr>
          <w:rFonts w:ascii="Arial" w:hAnsi="Arial"/>
          <w:sz w:val="24"/>
        </w:rPr>
        <w:t xml:space="preserve"> development site planning application determined.</w:t>
      </w:r>
    </w:p>
    <w:p w:rsidR="00CA65AA" w:rsidRPr="000E74F5" w:rsidRDefault="00CA65AA" w:rsidP="00CA65AA">
      <w:pPr>
        <w:pStyle w:val="ListParagraph"/>
        <w:numPr>
          <w:ilvl w:val="0"/>
          <w:numId w:val="11"/>
        </w:numPr>
        <w:spacing w:after="0" w:line="240" w:lineRule="auto"/>
        <w:ind w:left="720" w:hanging="294"/>
        <w:rPr>
          <w:rFonts w:ascii="Arial" w:hAnsi="Arial"/>
          <w:sz w:val="24"/>
        </w:rPr>
      </w:pPr>
      <w:r w:rsidRPr="000E74F5">
        <w:rPr>
          <w:rFonts w:ascii="Arial" w:hAnsi="Arial"/>
          <w:sz w:val="24"/>
        </w:rPr>
        <w:t>Preston Western Distributor – planning application determined</w:t>
      </w:r>
    </w:p>
    <w:p w:rsidR="00CA65AA" w:rsidRPr="000E74F5" w:rsidRDefault="00CA65AA" w:rsidP="00CA65AA">
      <w:pPr>
        <w:pStyle w:val="ListParagraph"/>
        <w:numPr>
          <w:ilvl w:val="0"/>
          <w:numId w:val="11"/>
        </w:numPr>
        <w:spacing w:after="0" w:line="240" w:lineRule="auto"/>
        <w:ind w:left="720" w:hanging="294"/>
        <w:rPr>
          <w:rFonts w:ascii="Arial" w:hAnsi="Arial"/>
          <w:sz w:val="24"/>
        </w:rPr>
      </w:pPr>
      <w:r w:rsidRPr="000E74F5">
        <w:rPr>
          <w:rFonts w:ascii="Arial" w:hAnsi="Arial"/>
          <w:sz w:val="24"/>
        </w:rPr>
        <w:t>Planning applications for a number of housing sites.</w:t>
      </w:r>
    </w:p>
    <w:p w:rsidR="00CA65AA" w:rsidRPr="000E74F5" w:rsidRDefault="00CA65AA" w:rsidP="00CA65AA">
      <w:pPr>
        <w:pStyle w:val="ListParagraph"/>
        <w:spacing w:after="0" w:line="240" w:lineRule="auto"/>
        <w:rPr>
          <w:rFonts w:ascii="Arial" w:hAnsi="Arial"/>
          <w:sz w:val="24"/>
        </w:rPr>
      </w:pPr>
    </w:p>
    <w:p w:rsidR="00D3134F" w:rsidRPr="00D3134F" w:rsidRDefault="00D3134F" w:rsidP="00CA65AA">
      <w:pPr>
        <w:spacing w:after="0" w:line="240" w:lineRule="auto"/>
        <w:rPr>
          <w:rFonts w:ascii="Arial" w:hAnsi="Arial" w:cs="Arial"/>
          <w:sz w:val="24"/>
          <w:szCs w:val="24"/>
        </w:rPr>
      </w:pPr>
    </w:p>
    <w:p w:rsidR="00054E0A" w:rsidRPr="009D435E" w:rsidRDefault="00054E0A" w:rsidP="00CA65AA">
      <w:pPr>
        <w:pStyle w:val="NoSpacing"/>
        <w:jc w:val="both"/>
        <w:rPr>
          <w:rFonts w:cs="Arial"/>
          <w:szCs w:val="24"/>
        </w:rPr>
      </w:pPr>
    </w:p>
    <w:sectPr w:rsidR="00054E0A" w:rsidRPr="009D435E">
      <w:headerReference w:type="default" r:id="rId9"/>
      <w:footerReference w:type="even" r:id="rId10"/>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0DA" w:rsidRDefault="000400DA" w:rsidP="00440F6A">
      <w:pPr>
        <w:spacing w:after="0" w:line="240" w:lineRule="auto"/>
      </w:pPr>
      <w:r>
        <w:separator/>
      </w:r>
    </w:p>
  </w:endnote>
  <w:endnote w:type="continuationSeparator" w:id="0">
    <w:p w:rsidR="000400DA" w:rsidRDefault="000400DA" w:rsidP="0044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6A1583" w:rsidP="00440F6A">
    <w:pPr>
      <w:pStyle w:val="Footer"/>
    </w:pPr>
    <w:bookmarkStart w:id="1" w:name="aliashAdvancedFooterprot1FooterEvenPages"/>
  </w:p>
  <w:bookmarkEnd w:id="1"/>
  <w:p w:rsidR="006A1583" w:rsidRDefault="006A15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6A1583" w:rsidP="00440F6A">
    <w:pPr>
      <w:pStyle w:val="Footer"/>
    </w:pPr>
    <w:bookmarkStart w:id="2" w:name="aliashAdvancedFooterprotec1FooterPrimary"/>
  </w:p>
  <w:bookmarkEnd w:id="2"/>
  <w:p w:rsidR="006A1583" w:rsidRDefault="006A15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6A1583" w:rsidP="00440F6A">
    <w:pPr>
      <w:pStyle w:val="Footer"/>
    </w:pPr>
    <w:bookmarkStart w:id="3" w:name="aliashAdvancedFooterprot1FooterFirstPage"/>
  </w:p>
  <w:bookmarkEnd w:id="3"/>
  <w:p w:rsidR="006A1583" w:rsidRDefault="006A1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0DA" w:rsidRDefault="000400DA" w:rsidP="00440F6A">
      <w:pPr>
        <w:spacing w:after="0" w:line="240" w:lineRule="auto"/>
      </w:pPr>
      <w:r>
        <w:separator/>
      </w:r>
    </w:p>
  </w:footnote>
  <w:footnote w:type="continuationSeparator" w:id="0">
    <w:p w:rsidR="000400DA" w:rsidRDefault="000400DA" w:rsidP="00440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ED346B" w:rsidP="00054E0A">
    <w:pPr>
      <w:pStyle w:val="Header"/>
    </w:pPr>
    <w:r w:rsidRPr="00DA16C4">
      <w:rPr>
        <w:noProof/>
        <w:lang w:eastAsia="en-GB"/>
      </w:rPr>
      <w:drawing>
        <wp:inline distT="0" distB="0" distL="0" distR="0" wp14:anchorId="2C809399" wp14:editId="5BAB2C79">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C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2783" cy="9917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AA457F7"/>
    <w:lvl w:ilvl="0">
      <w:start w:val="1"/>
      <w:numFmt w:val="decimal"/>
      <w:lvlText w:val="%1."/>
      <w:lvlJc w:val="left"/>
      <w:pPr>
        <w:ind w:left="720" w:hanging="360"/>
      </w:pPr>
    </w:lvl>
    <w:lvl w:ilvl="1">
      <w:start w:val="1"/>
      <w:numFmt w:val="decimal"/>
      <w:lvlText w:val="%1.%2"/>
      <w:lvlJc w:val="left"/>
      <w:pPr>
        <w:ind w:left="36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8A42B64"/>
    <w:multiLevelType w:val="hybridMultilevel"/>
    <w:tmpl w:val="C31C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60D89"/>
    <w:multiLevelType w:val="hybridMultilevel"/>
    <w:tmpl w:val="C5D6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9788C"/>
    <w:multiLevelType w:val="hybridMultilevel"/>
    <w:tmpl w:val="A4A0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2651F"/>
    <w:multiLevelType w:val="hybridMultilevel"/>
    <w:tmpl w:val="47DEA52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C423DA"/>
    <w:multiLevelType w:val="hybridMultilevel"/>
    <w:tmpl w:val="3ABE05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7137EE"/>
    <w:multiLevelType w:val="hybridMultilevel"/>
    <w:tmpl w:val="96F83D84"/>
    <w:lvl w:ilvl="0" w:tplc="1CA8D6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441F38"/>
    <w:multiLevelType w:val="hybridMultilevel"/>
    <w:tmpl w:val="D53E32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8" w15:restartNumberingAfterBreak="0">
    <w:nsid w:val="748E2F9B"/>
    <w:multiLevelType w:val="hybridMultilevel"/>
    <w:tmpl w:val="35DE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EC2AC1"/>
    <w:multiLevelType w:val="hybridMultilevel"/>
    <w:tmpl w:val="E99477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640F57"/>
    <w:multiLevelType w:val="hybridMultilevel"/>
    <w:tmpl w:val="7A14D7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AD3441E"/>
    <w:multiLevelType w:val="hybridMultilevel"/>
    <w:tmpl w:val="EA069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1"/>
  </w:num>
  <w:num w:numId="5">
    <w:abstractNumId w:val="0"/>
  </w:num>
  <w:num w:numId="6">
    <w:abstractNumId w:val="6"/>
  </w:num>
  <w:num w:numId="7">
    <w:abstractNumId w:val="11"/>
  </w:num>
  <w:num w:numId="8">
    <w:abstractNumId w:val="7"/>
  </w:num>
  <w:num w:numId="9">
    <w:abstractNumId w:val="5"/>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6A"/>
    <w:rsid w:val="00001F21"/>
    <w:rsid w:val="00015224"/>
    <w:rsid w:val="000400DA"/>
    <w:rsid w:val="000448F5"/>
    <w:rsid w:val="00054E0A"/>
    <w:rsid w:val="00082D91"/>
    <w:rsid w:val="000A0ADC"/>
    <w:rsid w:val="000B5CB9"/>
    <w:rsid w:val="000D16D8"/>
    <w:rsid w:val="001066AE"/>
    <w:rsid w:val="00150D20"/>
    <w:rsid w:val="00153818"/>
    <w:rsid w:val="001666DA"/>
    <w:rsid w:val="00193925"/>
    <w:rsid w:val="001A4FDA"/>
    <w:rsid w:val="001D3586"/>
    <w:rsid w:val="001E0DA5"/>
    <w:rsid w:val="001F672D"/>
    <w:rsid w:val="00221C44"/>
    <w:rsid w:val="00233B5B"/>
    <w:rsid w:val="0026380D"/>
    <w:rsid w:val="002823A0"/>
    <w:rsid w:val="002B4333"/>
    <w:rsid w:val="002B70E0"/>
    <w:rsid w:val="002E1234"/>
    <w:rsid w:val="00303742"/>
    <w:rsid w:val="0035652C"/>
    <w:rsid w:val="00373267"/>
    <w:rsid w:val="0037633C"/>
    <w:rsid w:val="003B6A3F"/>
    <w:rsid w:val="003B7175"/>
    <w:rsid w:val="00440F6A"/>
    <w:rsid w:val="00442C68"/>
    <w:rsid w:val="0044360A"/>
    <w:rsid w:val="004B02C9"/>
    <w:rsid w:val="004C2AD8"/>
    <w:rsid w:val="004F7E22"/>
    <w:rsid w:val="005023C6"/>
    <w:rsid w:val="00516FB0"/>
    <w:rsid w:val="005962FC"/>
    <w:rsid w:val="00676189"/>
    <w:rsid w:val="006A1583"/>
    <w:rsid w:val="007C7D8F"/>
    <w:rsid w:val="007D3EFC"/>
    <w:rsid w:val="007E6239"/>
    <w:rsid w:val="00807C4B"/>
    <w:rsid w:val="008427F3"/>
    <w:rsid w:val="008946E8"/>
    <w:rsid w:val="008F0B5F"/>
    <w:rsid w:val="00946DB8"/>
    <w:rsid w:val="009A45BB"/>
    <w:rsid w:val="009D435E"/>
    <w:rsid w:val="009F3706"/>
    <w:rsid w:val="00AB3E86"/>
    <w:rsid w:val="00AC4EA1"/>
    <w:rsid w:val="00AF6140"/>
    <w:rsid w:val="00AF6F3E"/>
    <w:rsid w:val="00B34F4D"/>
    <w:rsid w:val="00B63660"/>
    <w:rsid w:val="00BE1763"/>
    <w:rsid w:val="00C07FAB"/>
    <w:rsid w:val="00C41902"/>
    <w:rsid w:val="00C668A2"/>
    <w:rsid w:val="00CA65AA"/>
    <w:rsid w:val="00CB0C33"/>
    <w:rsid w:val="00CE5CB2"/>
    <w:rsid w:val="00D04A61"/>
    <w:rsid w:val="00D3134F"/>
    <w:rsid w:val="00D70F5F"/>
    <w:rsid w:val="00D94268"/>
    <w:rsid w:val="00DB0E4B"/>
    <w:rsid w:val="00DB1A72"/>
    <w:rsid w:val="00DC521A"/>
    <w:rsid w:val="00DD5D82"/>
    <w:rsid w:val="00DE07D7"/>
    <w:rsid w:val="00DE39D4"/>
    <w:rsid w:val="00E07137"/>
    <w:rsid w:val="00E1211C"/>
    <w:rsid w:val="00E140D8"/>
    <w:rsid w:val="00E22C8C"/>
    <w:rsid w:val="00E805E8"/>
    <w:rsid w:val="00ED24C9"/>
    <w:rsid w:val="00ED346B"/>
    <w:rsid w:val="00EF579A"/>
    <w:rsid w:val="00F277F8"/>
    <w:rsid w:val="00F3667B"/>
    <w:rsid w:val="00F41D53"/>
    <w:rsid w:val="00F54335"/>
    <w:rsid w:val="00F770D9"/>
    <w:rsid w:val="00FA1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7E36222-B3BE-4B45-9183-AACA0BA5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rsid w:val="00D3134F"/>
    <w:pPr>
      <w:keepNext/>
      <w:keepLines/>
      <w:spacing w:before="40" w:after="0" w:line="249" w:lineRule="auto"/>
      <w:ind w:left="542" w:hanging="542"/>
      <w:outlineLvl w:val="4"/>
    </w:pPr>
    <w:rPr>
      <w:rFonts w:asciiTheme="majorHAnsi" w:eastAsiaTheme="majorEastAsia" w:hAnsiTheme="majorHAnsi" w:cstheme="majorBidi"/>
      <w:color w:val="365F91" w:themeColor="accent1" w:themeShade="BF"/>
      <w:sz w:val="24"/>
      <w:szCs w:val="24"/>
      <w:lang w:eastAsia="en-GB"/>
    </w:rPr>
  </w:style>
  <w:style w:type="paragraph" w:styleId="Heading6">
    <w:name w:val="heading 6"/>
    <w:basedOn w:val="Normal"/>
    <w:next w:val="Normal"/>
    <w:link w:val="Heading6Char"/>
    <w:uiPriority w:val="9"/>
    <w:semiHidden/>
    <w:unhideWhenUsed/>
    <w:qFormat/>
    <w:rsid w:val="00D3134F"/>
    <w:pPr>
      <w:keepNext/>
      <w:keepLines/>
      <w:spacing w:before="40" w:after="0" w:line="249" w:lineRule="auto"/>
      <w:ind w:left="542" w:hanging="542"/>
      <w:outlineLvl w:val="5"/>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6A"/>
  </w:style>
  <w:style w:type="paragraph" w:styleId="Footer">
    <w:name w:val="footer"/>
    <w:basedOn w:val="Normal"/>
    <w:link w:val="FooterChar"/>
    <w:uiPriority w:val="99"/>
    <w:unhideWhenUsed/>
    <w:rsid w:val="0044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6A"/>
  </w:style>
  <w:style w:type="paragraph" w:styleId="ListParagraph">
    <w:name w:val="List Paragraph"/>
    <w:basedOn w:val="Normal"/>
    <w:uiPriority w:val="26"/>
    <w:qFormat/>
    <w:rsid w:val="00F41D53"/>
    <w:pPr>
      <w:ind w:left="720"/>
      <w:contextualSpacing/>
    </w:pPr>
  </w:style>
  <w:style w:type="paragraph" w:styleId="NoSpacing">
    <w:name w:val="No Spacing"/>
    <w:uiPriority w:val="1"/>
    <w:qFormat/>
    <w:rsid w:val="00ED346B"/>
    <w:pPr>
      <w:spacing w:after="0" w:line="240" w:lineRule="auto"/>
    </w:pPr>
    <w:rPr>
      <w:rFonts w:ascii="Arial" w:hAnsi="Arial"/>
      <w:sz w:val="24"/>
    </w:rPr>
  </w:style>
  <w:style w:type="character" w:customStyle="1" w:styleId="Heading5Char">
    <w:name w:val="Heading 5 Char"/>
    <w:basedOn w:val="DefaultParagraphFont"/>
    <w:link w:val="Heading5"/>
    <w:uiPriority w:val="9"/>
    <w:rsid w:val="00D3134F"/>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D3134F"/>
    <w:rPr>
      <w:rFonts w:asciiTheme="majorHAnsi" w:eastAsiaTheme="majorEastAsia" w:hAnsiTheme="majorHAnsi" w:cstheme="majorBidi"/>
      <w:color w:val="243F60" w:themeColor="accent1" w:themeShade="7F"/>
      <w:sz w:val="24"/>
      <w:szCs w:val="24"/>
      <w:lang w:eastAsia="en-GB"/>
    </w:rPr>
  </w:style>
  <w:style w:type="character" w:styleId="Hyperlink">
    <w:name w:val="Hyperlink"/>
    <w:basedOn w:val="DefaultParagraphFont"/>
    <w:uiPriority w:val="99"/>
    <w:unhideWhenUsed/>
    <w:rsid w:val="00CA65AA"/>
    <w:rPr>
      <w:color w:val="0000FF" w:themeColor="hyperlink"/>
      <w:u w:val="single"/>
    </w:rPr>
  </w:style>
  <w:style w:type="table" w:styleId="TableGrid">
    <w:name w:val="Table Grid"/>
    <w:basedOn w:val="TableNormal"/>
    <w:uiPriority w:val="39"/>
    <w:rsid w:val="00CA65A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42879">
      <w:bodyDiv w:val="1"/>
      <w:marLeft w:val="0"/>
      <w:marRight w:val="0"/>
      <w:marTop w:val="0"/>
      <w:marBottom w:val="0"/>
      <w:divBdr>
        <w:top w:val="none" w:sz="0" w:space="0" w:color="auto"/>
        <w:left w:val="none" w:sz="0" w:space="0" w:color="auto"/>
        <w:bottom w:val="none" w:sz="0" w:space="0" w:color="auto"/>
        <w:right w:val="none" w:sz="0" w:space="0" w:color="auto"/>
      </w:divBdr>
    </w:div>
    <w:div w:id="1387338331">
      <w:bodyDiv w:val="1"/>
      <w:marLeft w:val="0"/>
      <w:marRight w:val="0"/>
      <w:marTop w:val="0"/>
      <w:marBottom w:val="0"/>
      <w:divBdr>
        <w:top w:val="none" w:sz="0" w:space="0" w:color="auto"/>
        <w:left w:val="none" w:sz="0" w:space="0" w:color="auto"/>
        <w:bottom w:val="none" w:sz="0" w:space="0" w:color="auto"/>
        <w:right w:val="none" w:sz="0" w:space="0" w:color="auto"/>
      </w:divBdr>
    </w:div>
    <w:div w:id="212063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kie.joyce@lancashi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1EC7B-C5EA-4BB2-9C16-C4067FD0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Sage</dc:creator>
  <cp:lastModifiedBy>Milroy, Andy</cp:lastModifiedBy>
  <cp:revision>11</cp:revision>
  <cp:lastPrinted>2015-01-28T14:27:00Z</cp:lastPrinted>
  <dcterms:created xsi:type="dcterms:W3CDTF">2015-03-30T10:11:00Z</dcterms:created>
  <dcterms:modified xsi:type="dcterms:W3CDTF">2017-02-16T12:43:00Z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b16076df-281e-485b-ac3b-6fbc29115d7d</vt:lpwstr>
  </property>
  <property fmtid="{D5CDD505-2E9C-101B-9397-08002B2CF9AE}" pid="3" name="HCAGPMS">
    <vt:lpwstr>OFFICIAL</vt:lpwstr>
  </property>
  <property fmtid="{D5CDD505-2E9C-101B-9397-08002B2CF9AE}" pid="4" name="IssueTitle">
    <vt:lpwstr>Investment Marketing Update Report</vt:lpwstr>
  </property>
  <property fmtid="{D5CDD505-2E9C-101B-9397-08002B2CF9AE}" pid="5" name="LeadOfficer">
    <vt:lpwstr>Andy Milroy</vt:lpwstr>
  </property>
  <property fmtid="{D5CDD505-2E9C-101B-9397-08002B2CF9AE}" pid="6" name="LeadOfficerTel">
    <vt:lpwstr>Tel: 01772 530354</vt:lpwstr>
  </property>
  <property fmtid="{D5CDD505-2E9C-101B-9397-08002B2CF9AE}" pid="7" name="LeadOfficerEmail">
    <vt:lpwstr>andy.milroy@lancashire.gov.uk</vt:lpwstr>
  </property>
  <property fmtid="{D5CDD505-2E9C-101B-9397-08002B2CF9AE}" pid="8" name="MeetingDate">
    <vt:lpwstr>Wednesday, 22 February 2017</vt:lpwstr>
  </property>
</Properties>
</file>